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2A07" w14:textId="77777777" w:rsidR="003056C5" w:rsidRPr="00597E5B" w:rsidRDefault="003056C5" w:rsidP="00914E96">
      <w:pPr>
        <w:widowControl w:val="0"/>
        <w:jc w:val="right"/>
        <w:rPr>
          <w:rFonts w:cs="Arial"/>
          <w:b/>
          <w:sz w:val="40"/>
          <w:szCs w:val="40"/>
          <w14:ligatures w14:val="none"/>
        </w:rPr>
      </w:pPr>
      <w:r w:rsidRPr="00597E5B">
        <w:rPr>
          <w:rFonts w:ascii="Times New Roman" w:hAnsi="Times New Roman"/>
          <w:noProof/>
          <w:color w:val="auto"/>
          <w:kern w:val="0"/>
          <w:sz w:val="40"/>
          <w:szCs w:val="40"/>
          <w14:ligatures w14:val="none"/>
          <w14:cntxtAlts w14:val="0"/>
        </w:rPr>
        <w:drawing>
          <wp:anchor distT="0" distB="0" distL="114300" distR="114300" simplePos="0" relativeHeight="251701760" behindDoc="1" locked="0" layoutInCell="1" allowOverlap="1" wp14:anchorId="12B218BD" wp14:editId="157D725E">
            <wp:simplePos x="0" y="0"/>
            <wp:positionH relativeFrom="margin">
              <wp:align>left</wp:align>
            </wp:positionH>
            <wp:positionV relativeFrom="paragraph">
              <wp:posOffset>-222</wp:posOffset>
            </wp:positionV>
            <wp:extent cx="4035168" cy="1119352"/>
            <wp:effectExtent l="0" t="0" r="3810" b="5080"/>
            <wp:wrapTight wrapText="bothSides">
              <wp:wrapPolygon edited="0">
                <wp:start x="0" y="0"/>
                <wp:lineTo x="0" y="21330"/>
                <wp:lineTo x="21518" y="21330"/>
                <wp:lineTo x="21518" y="0"/>
                <wp:lineTo x="0" y="0"/>
              </wp:wrapPolygon>
            </wp:wrapTight>
            <wp:docPr id="14" name="Picture 1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373"/>
                    <a:stretch/>
                  </pic:blipFill>
                  <pic:spPr bwMode="auto">
                    <a:xfrm>
                      <a:off x="0" y="0"/>
                      <a:ext cx="4035168" cy="1119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3B69E6" w14:textId="77777777" w:rsidR="00CC14D1" w:rsidRDefault="00CC14D1" w:rsidP="00914E96">
      <w:pPr>
        <w:pStyle w:val="Title"/>
        <w:rPr>
          <w:sz w:val="56"/>
        </w:rPr>
      </w:pPr>
    </w:p>
    <w:p w14:paraId="7108D5B4" w14:textId="08993474" w:rsidR="00273DE2" w:rsidRDefault="00273DE2" w:rsidP="00914E96">
      <w:pPr>
        <w:pStyle w:val="Title"/>
        <w:rPr>
          <w:sz w:val="56"/>
        </w:rPr>
      </w:pPr>
    </w:p>
    <w:p w14:paraId="787DF15F" w14:textId="77777777" w:rsidR="00F656E2" w:rsidRPr="00F656E2" w:rsidRDefault="00F656E2" w:rsidP="00F656E2">
      <w:pPr>
        <w:rPr>
          <w:sz w:val="20"/>
          <w:szCs w:val="16"/>
        </w:rPr>
      </w:pPr>
    </w:p>
    <w:p w14:paraId="23230CE3" w14:textId="058AE7FF" w:rsidR="003056C5" w:rsidRPr="0040722A" w:rsidRDefault="00914E96" w:rsidP="00F656E2">
      <w:pPr>
        <w:pStyle w:val="Heading1"/>
      </w:pPr>
      <w:r>
        <w:t xml:space="preserve">Visitor and External Speaker </w:t>
      </w:r>
      <w:r w:rsidR="003056C5" w:rsidRPr="0040722A">
        <w:t>Safeguarding Information</w:t>
      </w:r>
    </w:p>
    <w:p w14:paraId="76F1F612" w14:textId="77777777" w:rsidR="0040722A" w:rsidRPr="00F656E2" w:rsidRDefault="0040722A" w:rsidP="00914E96">
      <w:pPr>
        <w:widowControl w:val="0"/>
        <w:rPr>
          <w:sz w:val="20"/>
        </w:rPr>
      </w:pPr>
    </w:p>
    <w:p w14:paraId="4D721222" w14:textId="00311B53" w:rsidR="005F513A" w:rsidRPr="0040722A" w:rsidRDefault="005F513A" w:rsidP="00914E96">
      <w:pPr>
        <w:widowControl w:val="0"/>
        <w:rPr>
          <w:b/>
          <w:sz w:val="28"/>
          <w:szCs w:val="28"/>
        </w:rPr>
      </w:pPr>
      <w:r w:rsidRPr="0040722A">
        <w:rPr>
          <w:sz w:val="28"/>
          <w:szCs w:val="28"/>
        </w:rPr>
        <w:t>Welcome to the Royal National College for the Blind</w:t>
      </w:r>
      <w:r w:rsidR="005E2DFE" w:rsidRPr="0040722A">
        <w:rPr>
          <w:sz w:val="28"/>
          <w:szCs w:val="28"/>
        </w:rPr>
        <w:t>.</w:t>
      </w:r>
    </w:p>
    <w:p w14:paraId="7529BF56" w14:textId="1EC685D1" w:rsidR="007E33E3" w:rsidRPr="0040722A" w:rsidRDefault="007E33E3" w:rsidP="00914E96">
      <w:pPr>
        <w:ind w:left="-426"/>
        <w:rPr>
          <w:b/>
          <w:bCs/>
          <w:sz w:val="28"/>
          <w:szCs w:val="28"/>
        </w:rPr>
      </w:pPr>
    </w:p>
    <w:p w14:paraId="41086D68" w14:textId="63216794" w:rsidR="0040722A" w:rsidRPr="0040722A" w:rsidRDefault="0040722A" w:rsidP="00914E96">
      <w:pPr>
        <w:rPr>
          <w:sz w:val="28"/>
          <w:szCs w:val="28"/>
        </w:rPr>
      </w:pPr>
      <w:r w:rsidRPr="0040722A">
        <w:rPr>
          <w:sz w:val="28"/>
          <w:szCs w:val="28"/>
        </w:rPr>
        <w:t xml:space="preserve">A visitor </w:t>
      </w:r>
      <w:r w:rsidR="00914E96">
        <w:rPr>
          <w:sz w:val="28"/>
          <w:szCs w:val="28"/>
        </w:rPr>
        <w:t xml:space="preserve">or external speaker </w:t>
      </w:r>
      <w:r w:rsidRPr="0040722A">
        <w:rPr>
          <w:sz w:val="28"/>
          <w:szCs w:val="28"/>
        </w:rPr>
        <w:t xml:space="preserve">is used to describe any individual or organisation who is not a student or staff member for RNC or one of its contracted partners and who has been invited to speak to students and/or staff. This includes any individual who is a student or staff member from another institution. This also includes the main contact from any external venue hire client who is paying to use College facilities. It also includes events where external speakers are streamed live into an event or a pre-recorded film is shown. It also includes activity being held on </w:t>
      </w:r>
      <w:proofErr w:type="gramStart"/>
      <w:r w:rsidRPr="0040722A">
        <w:rPr>
          <w:sz w:val="28"/>
          <w:szCs w:val="28"/>
        </w:rPr>
        <w:t>College</w:t>
      </w:r>
      <w:proofErr w:type="gramEnd"/>
      <w:r w:rsidRPr="0040722A">
        <w:rPr>
          <w:sz w:val="28"/>
          <w:szCs w:val="28"/>
        </w:rPr>
        <w:t xml:space="preserve"> premises but organised by external venue hire clients.</w:t>
      </w:r>
    </w:p>
    <w:p w14:paraId="20EE943B" w14:textId="77777777" w:rsidR="0040722A" w:rsidRPr="0040722A" w:rsidRDefault="0040722A" w:rsidP="00914E96">
      <w:pPr>
        <w:rPr>
          <w:sz w:val="28"/>
          <w:szCs w:val="28"/>
        </w:rPr>
      </w:pPr>
    </w:p>
    <w:p w14:paraId="73E555E1" w14:textId="138F8ABC" w:rsidR="005F513A" w:rsidRDefault="005F513A" w:rsidP="00914E96">
      <w:pPr>
        <w:rPr>
          <w:sz w:val="28"/>
          <w:szCs w:val="28"/>
        </w:rPr>
      </w:pPr>
      <w:r w:rsidRPr="0040722A">
        <w:rPr>
          <w:sz w:val="28"/>
          <w:szCs w:val="28"/>
        </w:rPr>
        <w:t>At RNC Safeguarding has paramount importance. You may be asked to clarify who you are at any time when you are in the College, or on the campus.</w:t>
      </w:r>
    </w:p>
    <w:p w14:paraId="04CA0C57" w14:textId="77777777" w:rsidR="00914E96" w:rsidRPr="0040722A" w:rsidRDefault="00914E96" w:rsidP="00914E96">
      <w:pPr>
        <w:rPr>
          <w:sz w:val="28"/>
          <w:szCs w:val="28"/>
        </w:rPr>
      </w:pPr>
    </w:p>
    <w:p w14:paraId="5E9DDCB2" w14:textId="0E7485F4" w:rsidR="005F513A" w:rsidRPr="0040722A" w:rsidRDefault="005E2DFE" w:rsidP="00914E96">
      <w:pPr>
        <w:rPr>
          <w:sz w:val="28"/>
          <w:szCs w:val="28"/>
        </w:rPr>
      </w:pPr>
      <w:r w:rsidRPr="0040722A">
        <w:rPr>
          <w:sz w:val="28"/>
          <w:szCs w:val="28"/>
        </w:rPr>
        <w:t>It is essential that all visitors are fully briefed on their responsibility while on campus to ensure that we continue to practice an ‘Outstanding’ level of Safeguarding.</w:t>
      </w:r>
      <w:r w:rsidR="005F513A" w:rsidRPr="0040722A">
        <w:rPr>
          <w:sz w:val="28"/>
          <w:szCs w:val="28"/>
        </w:rPr>
        <w:t> </w:t>
      </w:r>
    </w:p>
    <w:p w14:paraId="7614D4A3" w14:textId="2E2D897C" w:rsidR="005E2DFE" w:rsidRPr="00F656E2" w:rsidRDefault="005E2DFE" w:rsidP="00914E96">
      <w:pPr>
        <w:rPr>
          <w:sz w:val="20"/>
        </w:rPr>
      </w:pPr>
    </w:p>
    <w:p w14:paraId="3C9DF084" w14:textId="50957587" w:rsidR="009261D9" w:rsidRPr="0040722A" w:rsidRDefault="005F513A" w:rsidP="00F656E2">
      <w:pPr>
        <w:pStyle w:val="Heading2"/>
      </w:pPr>
      <w:r w:rsidRPr="0040722A">
        <w:t xml:space="preserve">Feel safe at </w:t>
      </w:r>
      <w:proofErr w:type="gramStart"/>
      <w:r w:rsidRPr="0040722A">
        <w:t>RNC</w:t>
      </w:r>
      <w:proofErr w:type="gramEnd"/>
    </w:p>
    <w:p w14:paraId="35B401D7" w14:textId="77777777" w:rsidR="00F656E2" w:rsidRPr="00F656E2" w:rsidRDefault="00F656E2" w:rsidP="00914E96">
      <w:pPr>
        <w:rPr>
          <w:color w:val="auto"/>
          <w:sz w:val="20"/>
        </w:rPr>
      </w:pPr>
    </w:p>
    <w:p w14:paraId="539A640C" w14:textId="7A4EA244" w:rsidR="005F513A" w:rsidRPr="0040722A" w:rsidRDefault="005F513A" w:rsidP="00914E96">
      <w:pPr>
        <w:rPr>
          <w:color w:val="auto"/>
          <w:sz w:val="28"/>
          <w:szCs w:val="28"/>
        </w:rPr>
      </w:pPr>
      <w:r w:rsidRPr="0040722A">
        <w:rPr>
          <w:color w:val="auto"/>
          <w:sz w:val="28"/>
          <w:szCs w:val="28"/>
        </w:rPr>
        <w:t xml:space="preserve">Everyone has the right to lead their lives free from violence and abuse. Everyone has the right to protection from mistreatment and abuse. </w:t>
      </w:r>
    </w:p>
    <w:p w14:paraId="64FCFB8C" w14:textId="78675A8B" w:rsidR="005F513A" w:rsidRPr="0040722A" w:rsidRDefault="005F513A" w:rsidP="00914E96">
      <w:pPr>
        <w:rPr>
          <w:color w:val="auto"/>
          <w:sz w:val="28"/>
          <w:szCs w:val="28"/>
        </w:rPr>
      </w:pPr>
    </w:p>
    <w:p w14:paraId="729095E7" w14:textId="689A228B" w:rsidR="00914E96" w:rsidRDefault="005F513A" w:rsidP="00914E96">
      <w:pPr>
        <w:rPr>
          <w:color w:val="auto"/>
          <w:sz w:val="28"/>
          <w:szCs w:val="28"/>
        </w:rPr>
      </w:pPr>
      <w:r w:rsidRPr="0040722A">
        <w:rPr>
          <w:color w:val="auto"/>
          <w:sz w:val="28"/>
          <w:szCs w:val="28"/>
        </w:rPr>
        <w:t>Types of abuse vulnerable adults and young people can be susceptible to are:</w:t>
      </w:r>
      <w:r w:rsidR="003056C5" w:rsidRPr="0040722A">
        <w:rPr>
          <w:color w:val="auto"/>
          <w:sz w:val="28"/>
          <w:szCs w:val="28"/>
        </w:rPr>
        <w:t xml:space="preserve"> </w:t>
      </w:r>
    </w:p>
    <w:p w14:paraId="19635223" w14:textId="25F57495" w:rsidR="00C8009B" w:rsidRPr="00F656E2" w:rsidRDefault="00C8009B" w:rsidP="00F656E2">
      <w:pPr>
        <w:pStyle w:val="ListParagraph"/>
        <w:numPr>
          <w:ilvl w:val="0"/>
          <w:numId w:val="11"/>
        </w:numPr>
        <w:rPr>
          <w:color w:val="auto"/>
          <w:sz w:val="28"/>
          <w:szCs w:val="28"/>
        </w:rPr>
      </w:pPr>
      <w:r w:rsidRPr="00F656E2">
        <w:rPr>
          <w:color w:val="auto"/>
          <w:sz w:val="28"/>
          <w:szCs w:val="28"/>
        </w:rPr>
        <w:t>Physical abuse</w:t>
      </w:r>
    </w:p>
    <w:p w14:paraId="1CCD3EB4" w14:textId="77777777" w:rsidR="004547A1" w:rsidRPr="00F656E2" w:rsidRDefault="004547A1" w:rsidP="00F656E2">
      <w:pPr>
        <w:pStyle w:val="ListParagraph"/>
        <w:numPr>
          <w:ilvl w:val="0"/>
          <w:numId w:val="11"/>
        </w:numPr>
        <w:rPr>
          <w:color w:val="auto"/>
          <w:sz w:val="28"/>
          <w:szCs w:val="28"/>
        </w:rPr>
      </w:pPr>
      <w:r w:rsidRPr="00F656E2">
        <w:rPr>
          <w:color w:val="auto"/>
          <w:sz w:val="28"/>
          <w:szCs w:val="28"/>
        </w:rPr>
        <w:t>Sexual abuse</w:t>
      </w:r>
      <w:r w:rsidRPr="00F656E2">
        <w:rPr>
          <w:rFonts w:ascii="Times New Roman" w:hAnsi="Times New Roman"/>
          <w:color w:val="auto"/>
          <w:kern w:val="0"/>
          <w:sz w:val="28"/>
          <w:szCs w:val="28"/>
          <w14:cntxtAlts w14:val="0"/>
        </w:rPr>
        <w:t xml:space="preserve"> </w:t>
      </w:r>
    </w:p>
    <w:p w14:paraId="08EB5184" w14:textId="77777777" w:rsidR="004547A1" w:rsidRPr="00F656E2" w:rsidRDefault="004547A1" w:rsidP="00F656E2">
      <w:pPr>
        <w:pStyle w:val="ListParagraph"/>
        <w:numPr>
          <w:ilvl w:val="0"/>
          <w:numId w:val="11"/>
        </w:numPr>
        <w:rPr>
          <w:color w:val="auto"/>
          <w:sz w:val="28"/>
          <w:szCs w:val="28"/>
        </w:rPr>
      </w:pPr>
      <w:r w:rsidRPr="00F656E2">
        <w:rPr>
          <w:color w:val="auto"/>
          <w:sz w:val="28"/>
          <w:szCs w:val="28"/>
        </w:rPr>
        <w:t>Neglect</w:t>
      </w:r>
    </w:p>
    <w:p w14:paraId="46A2EB6D" w14:textId="77777777" w:rsidR="004547A1" w:rsidRPr="00F656E2" w:rsidRDefault="004547A1" w:rsidP="00F656E2">
      <w:pPr>
        <w:pStyle w:val="ListParagraph"/>
        <w:numPr>
          <w:ilvl w:val="0"/>
          <w:numId w:val="11"/>
        </w:numPr>
        <w:rPr>
          <w:color w:val="auto"/>
          <w:sz w:val="28"/>
          <w:szCs w:val="28"/>
        </w:rPr>
      </w:pPr>
      <w:r w:rsidRPr="00F656E2">
        <w:rPr>
          <w:color w:val="auto"/>
          <w:sz w:val="28"/>
          <w:szCs w:val="28"/>
        </w:rPr>
        <w:t>Emotional abuse</w:t>
      </w:r>
    </w:p>
    <w:p w14:paraId="732E9075" w14:textId="77777777" w:rsidR="004547A1" w:rsidRPr="00F656E2" w:rsidRDefault="004547A1" w:rsidP="00F656E2">
      <w:pPr>
        <w:pStyle w:val="ListParagraph"/>
        <w:numPr>
          <w:ilvl w:val="0"/>
          <w:numId w:val="11"/>
        </w:numPr>
        <w:rPr>
          <w:color w:val="auto"/>
          <w:sz w:val="28"/>
          <w:szCs w:val="28"/>
        </w:rPr>
      </w:pPr>
      <w:r w:rsidRPr="00F656E2">
        <w:rPr>
          <w:color w:val="auto"/>
          <w:sz w:val="28"/>
          <w:szCs w:val="28"/>
        </w:rPr>
        <w:t>Domestic abuse</w:t>
      </w:r>
    </w:p>
    <w:p w14:paraId="5C68CCDE" w14:textId="3FB10194" w:rsidR="004547A1" w:rsidRPr="00F656E2" w:rsidRDefault="004547A1" w:rsidP="00F656E2">
      <w:pPr>
        <w:pStyle w:val="ListParagraph"/>
        <w:numPr>
          <w:ilvl w:val="0"/>
          <w:numId w:val="11"/>
        </w:numPr>
        <w:rPr>
          <w:color w:val="auto"/>
          <w:sz w:val="28"/>
          <w:szCs w:val="28"/>
        </w:rPr>
      </w:pPr>
      <w:r w:rsidRPr="00F656E2">
        <w:rPr>
          <w:color w:val="auto"/>
          <w:sz w:val="28"/>
          <w:szCs w:val="28"/>
        </w:rPr>
        <w:t>Financial or material abuse</w:t>
      </w:r>
    </w:p>
    <w:p w14:paraId="3B883DEF" w14:textId="77777777" w:rsidR="004547A1" w:rsidRPr="00F656E2" w:rsidRDefault="004547A1" w:rsidP="00F656E2">
      <w:pPr>
        <w:pStyle w:val="ListParagraph"/>
        <w:numPr>
          <w:ilvl w:val="0"/>
          <w:numId w:val="11"/>
        </w:numPr>
        <w:rPr>
          <w:color w:val="auto"/>
          <w:sz w:val="28"/>
          <w:szCs w:val="28"/>
        </w:rPr>
      </w:pPr>
      <w:r w:rsidRPr="00F656E2">
        <w:rPr>
          <w:color w:val="auto"/>
          <w:sz w:val="28"/>
          <w:szCs w:val="28"/>
        </w:rPr>
        <w:t>Discrimination</w:t>
      </w:r>
    </w:p>
    <w:p w14:paraId="6637E8B6" w14:textId="77777777" w:rsidR="00FB7ABB" w:rsidRPr="00F656E2" w:rsidRDefault="004547A1" w:rsidP="00F656E2">
      <w:pPr>
        <w:pStyle w:val="ListParagraph"/>
        <w:numPr>
          <w:ilvl w:val="0"/>
          <w:numId w:val="11"/>
        </w:numPr>
        <w:rPr>
          <w:b/>
          <w:bCs/>
          <w:color w:val="auto"/>
          <w:sz w:val="28"/>
          <w:szCs w:val="28"/>
        </w:rPr>
      </w:pPr>
      <w:r w:rsidRPr="00F656E2">
        <w:rPr>
          <w:color w:val="auto"/>
          <w:sz w:val="28"/>
          <w:szCs w:val="28"/>
        </w:rPr>
        <w:t>Bullying, including cyber bullying and text bullyin</w:t>
      </w:r>
      <w:r w:rsidR="00FB7ABB" w:rsidRPr="00F656E2">
        <w:rPr>
          <w:color w:val="auto"/>
          <w:sz w:val="28"/>
          <w:szCs w:val="28"/>
        </w:rPr>
        <w:t>g</w:t>
      </w:r>
    </w:p>
    <w:p w14:paraId="1501B6E4" w14:textId="77777777" w:rsidR="00ED7CF2" w:rsidRPr="00F656E2" w:rsidRDefault="00ED7CF2" w:rsidP="00914E96">
      <w:pPr>
        <w:rPr>
          <w:rFonts w:eastAsiaTheme="majorEastAsia" w:cstheme="majorBidi"/>
          <w:b/>
          <w:color w:val="auto"/>
          <w:sz w:val="20"/>
        </w:rPr>
      </w:pPr>
    </w:p>
    <w:p w14:paraId="11C69748" w14:textId="4717201E" w:rsidR="009261D9" w:rsidRPr="0040722A" w:rsidRDefault="005F513A" w:rsidP="00F656E2">
      <w:pPr>
        <w:pStyle w:val="Heading2"/>
      </w:pPr>
      <w:r w:rsidRPr="0040722A">
        <w:t>Disclosure by a student</w:t>
      </w:r>
    </w:p>
    <w:p w14:paraId="78141800" w14:textId="77777777" w:rsidR="00F656E2" w:rsidRPr="00F656E2" w:rsidRDefault="00F656E2" w:rsidP="00914E96">
      <w:pPr>
        <w:rPr>
          <w:sz w:val="20"/>
        </w:rPr>
      </w:pPr>
    </w:p>
    <w:p w14:paraId="78C19C1C" w14:textId="55B767C0" w:rsidR="002237E9" w:rsidRDefault="005F513A" w:rsidP="00914E96">
      <w:pPr>
        <w:rPr>
          <w:sz w:val="28"/>
          <w:szCs w:val="28"/>
        </w:rPr>
      </w:pPr>
      <w:r w:rsidRPr="0040722A">
        <w:rPr>
          <w:sz w:val="28"/>
          <w:szCs w:val="28"/>
        </w:rPr>
        <w:t xml:space="preserve">What you should do if you suspect </w:t>
      </w:r>
      <w:r w:rsidR="00A0360A" w:rsidRPr="0040722A">
        <w:rPr>
          <w:sz w:val="28"/>
          <w:szCs w:val="28"/>
        </w:rPr>
        <w:t>abuse,</w:t>
      </w:r>
      <w:r w:rsidRPr="0040722A">
        <w:rPr>
          <w:sz w:val="28"/>
          <w:szCs w:val="28"/>
        </w:rPr>
        <w:t xml:space="preserve"> or you receive a disclosure from someone who has experienced abuse</w:t>
      </w:r>
      <w:r w:rsidR="0040722A" w:rsidRPr="0040722A">
        <w:rPr>
          <w:sz w:val="28"/>
          <w:szCs w:val="28"/>
        </w:rPr>
        <w:t>:</w:t>
      </w:r>
    </w:p>
    <w:p w14:paraId="196540ED" w14:textId="77777777" w:rsidR="005F513A" w:rsidRPr="00F656E2" w:rsidRDefault="005F513A" w:rsidP="00F656E2">
      <w:pPr>
        <w:pStyle w:val="ListParagraph"/>
        <w:numPr>
          <w:ilvl w:val="0"/>
          <w:numId w:val="15"/>
        </w:numPr>
        <w:rPr>
          <w:rFonts w:cs="Arial"/>
          <w:sz w:val="28"/>
          <w:szCs w:val="28"/>
          <w14:ligatures w14:val="none"/>
        </w:rPr>
      </w:pPr>
      <w:r w:rsidRPr="00F656E2">
        <w:rPr>
          <w:rFonts w:cs="Arial"/>
          <w:sz w:val="28"/>
          <w:szCs w:val="28"/>
          <w14:ligatures w14:val="none"/>
        </w:rPr>
        <w:t>Never promise to keep something secret or confidential. Tell them you ne</w:t>
      </w:r>
      <w:r w:rsidR="00590DCB" w:rsidRPr="00F656E2">
        <w:rPr>
          <w:rFonts w:cs="Arial"/>
          <w:sz w:val="28"/>
          <w:szCs w:val="28"/>
          <w14:ligatures w14:val="none"/>
        </w:rPr>
        <w:t xml:space="preserve">ed to </w:t>
      </w:r>
      <w:r w:rsidRPr="00F656E2">
        <w:rPr>
          <w:rFonts w:cs="Arial"/>
          <w:sz w:val="28"/>
          <w:szCs w:val="28"/>
          <w14:ligatures w14:val="none"/>
        </w:rPr>
        <w:t>share this.</w:t>
      </w:r>
    </w:p>
    <w:p w14:paraId="5C788B34" w14:textId="5D3D04E2" w:rsidR="005F513A" w:rsidRPr="00F656E2" w:rsidRDefault="005F513A" w:rsidP="00F656E2">
      <w:pPr>
        <w:pStyle w:val="ListParagraph"/>
        <w:numPr>
          <w:ilvl w:val="0"/>
          <w:numId w:val="15"/>
        </w:numPr>
        <w:rPr>
          <w:rFonts w:cs="Arial"/>
          <w:sz w:val="28"/>
          <w:szCs w:val="28"/>
          <w14:ligatures w14:val="none"/>
        </w:rPr>
      </w:pPr>
      <w:r w:rsidRPr="00F656E2">
        <w:rPr>
          <w:rFonts w:cs="Arial"/>
          <w:sz w:val="28"/>
          <w:szCs w:val="28"/>
          <w14:ligatures w14:val="none"/>
        </w:rPr>
        <w:t xml:space="preserve">Inform a safeguarding officer </w:t>
      </w:r>
      <w:proofErr w:type="gramStart"/>
      <w:r w:rsidRPr="00F656E2">
        <w:rPr>
          <w:rFonts w:cs="Arial"/>
          <w:sz w:val="28"/>
          <w:szCs w:val="28"/>
          <w14:ligatures w14:val="none"/>
        </w:rPr>
        <w:t>immediately</w:t>
      </w:r>
      <w:proofErr w:type="gramEnd"/>
      <w:r w:rsidRPr="00F656E2">
        <w:rPr>
          <w:rFonts w:cs="Arial"/>
          <w:sz w:val="28"/>
          <w:szCs w:val="28"/>
          <w14:ligatures w14:val="none"/>
        </w:rPr>
        <w:t xml:space="preserve"> </w:t>
      </w:r>
    </w:p>
    <w:p w14:paraId="17813232" w14:textId="77777777" w:rsidR="00813E62" w:rsidRPr="00F656E2" w:rsidRDefault="005F513A" w:rsidP="00F656E2">
      <w:pPr>
        <w:pStyle w:val="ListParagraph"/>
        <w:numPr>
          <w:ilvl w:val="0"/>
          <w:numId w:val="15"/>
        </w:numPr>
        <w:rPr>
          <w:rFonts w:cs="Arial"/>
          <w:sz w:val="28"/>
          <w:szCs w:val="28"/>
          <w14:ligatures w14:val="none"/>
        </w:rPr>
      </w:pPr>
      <w:r w:rsidRPr="00F656E2">
        <w:rPr>
          <w:rFonts w:cs="Arial"/>
          <w:sz w:val="28"/>
          <w:szCs w:val="28"/>
          <w14:ligatures w14:val="none"/>
        </w:rPr>
        <w:t xml:space="preserve">Do not investigate or ask leading </w:t>
      </w:r>
      <w:proofErr w:type="gramStart"/>
      <w:r w:rsidRPr="00F656E2">
        <w:rPr>
          <w:rFonts w:cs="Arial"/>
          <w:sz w:val="28"/>
          <w:szCs w:val="28"/>
          <w14:ligatures w14:val="none"/>
        </w:rPr>
        <w:t>questions</w:t>
      </w:r>
      <w:proofErr w:type="gramEnd"/>
    </w:p>
    <w:p w14:paraId="526F55A5" w14:textId="77777777" w:rsidR="00813E62" w:rsidRPr="0040722A" w:rsidRDefault="00813E62" w:rsidP="00914E96">
      <w:pPr>
        <w:rPr>
          <w:rFonts w:cs="Arial"/>
          <w:sz w:val="28"/>
          <w:szCs w:val="28"/>
          <w14:ligatures w14:val="none"/>
        </w:rPr>
      </w:pPr>
    </w:p>
    <w:p w14:paraId="68360E10" w14:textId="349757F6" w:rsidR="001A748D" w:rsidRPr="0040722A" w:rsidRDefault="00813E62" w:rsidP="00914E96">
      <w:pPr>
        <w:rPr>
          <w:sz w:val="28"/>
          <w:szCs w:val="28"/>
          <w14:ligatures w14:val="none"/>
        </w:rPr>
      </w:pPr>
      <w:r w:rsidRPr="0040722A">
        <w:rPr>
          <w:rFonts w:cs="Arial"/>
          <w:sz w:val="28"/>
          <w:szCs w:val="28"/>
          <w14:ligatures w14:val="none"/>
        </w:rPr>
        <w:t>I</w:t>
      </w:r>
      <w:r w:rsidR="005F513A" w:rsidRPr="0040722A">
        <w:rPr>
          <w:rFonts w:cs="Arial"/>
          <w:sz w:val="28"/>
          <w:szCs w:val="28"/>
          <w14:ligatures w14:val="none"/>
        </w:rPr>
        <w:t xml:space="preserve">f someone else is making an allegation or raising a </w:t>
      </w:r>
      <w:proofErr w:type="gramStart"/>
      <w:r w:rsidR="005F513A" w:rsidRPr="0040722A">
        <w:rPr>
          <w:rFonts w:cs="Arial"/>
          <w:sz w:val="28"/>
          <w:szCs w:val="28"/>
          <w14:ligatures w14:val="none"/>
        </w:rPr>
        <w:t>concern</w:t>
      </w:r>
      <w:proofErr w:type="gramEnd"/>
      <w:r w:rsidR="005F513A" w:rsidRPr="0040722A">
        <w:rPr>
          <w:rFonts w:cs="Arial"/>
          <w:sz w:val="28"/>
          <w:szCs w:val="28"/>
          <w14:ligatures w14:val="none"/>
        </w:rPr>
        <w:t xml:space="preserve"> you will need to make a note of their contact details.</w:t>
      </w:r>
      <w:r w:rsidR="00B05FC6" w:rsidRPr="0040722A">
        <w:rPr>
          <w:rFonts w:cs="Arial"/>
          <w:sz w:val="28"/>
          <w:szCs w:val="28"/>
          <w14:ligatures w14:val="none"/>
        </w:rPr>
        <w:t xml:space="preserve"> </w:t>
      </w:r>
      <w:r w:rsidR="005F513A" w:rsidRPr="0040722A">
        <w:rPr>
          <w:rFonts w:cs="Arial"/>
          <w:bCs/>
          <w:sz w:val="28"/>
          <w:szCs w:val="28"/>
          <w14:ligatures w14:val="none"/>
        </w:rPr>
        <w:t>No</w:t>
      </w:r>
      <w:r w:rsidR="005F513A" w:rsidRPr="0040722A">
        <w:rPr>
          <w:rFonts w:cs="Arial"/>
          <w:b/>
          <w:bCs/>
          <w:sz w:val="28"/>
          <w:szCs w:val="28"/>
          <w14:ligatures w14:val="none"/>
        </w:rPr>
        <w:t xml:space="preserve"> </w:t>
      </w:r>
      <w:r w:rsidR="005F513A" w:rsidRPr="0040722A">
        <w:rPr>
          <w:rFonts w:cs="Arial"/>
          <w:bCs/>
          <w:sz w:val="28"/>
          <w:szCs w:val="28"/>
          <w14:ligatures w14:val="none"/>
        </w:rPr>
        <w:t xml:space="preserve">concern is too small all disclosures, </w:t>
      </w:r>
      <w:proofErr w:type="gramStart"/>
      <w:r w:rsidR="005F513A" w:rsidRPr="0040722A">
        <w:rPr>
          <w:rFonts w:cs="Arial"/>
          <w:bCs/>
          <w:sz w:val="28"/>
          <w:szCs w:val="28"/>
          <w14:ligatures w14:val="none"/>
        </w:rPr>
        <w:t>issues</w:t>
      </w:r>
      <w:proofErr w:type="gramEnd"/>
      <w:r w:rsidR="005F513A" w:rsidRPr="0040722A">
        <w:rPr>
          <w:rFonts w:cs="Arial"/>
          <w:bCs/>
          <w:sz w:val="28"/>
          <w:szCs w:val="28"/>
          <w14:ligatures w14:val="none"/>
        </w:rPr>
        <w:t xml:space="preserve"> or concerns that you may be made aware of must be acted upon immediately. Do not investigate yourself.</w:t>
      </w:r>
      <w:r w:rsidRPr="0040722A">
        <w:rPr>
          <w:sz w:val="28"/>
          <w:szCs w:val="28"/>
          <w14:ligatures w14:val="none"/>
        </w:rPr>
        <w:t> </w:t>
      </w:r>
    </w:p>
    <w:p w14:paraId="2D164253" w14:textId="77AEA2E6" w:rsidR="00B05FC6" w:rsidRPr="0040722A" w:rsidRDefault="00B05FC6" w:rsidP="00914E96">
      <w:pPr>
        <w:rPr>
          <w:rFonts w:cs="Arial"/>
          <w:sz w:val="28"/>
          <w:szCs w:val="28"/>
          <w:lang w:val="en-US"/>
          <w14:ligatures w14:val="none"/>
        </w:rPr>
      </w:pPr>
    </w:p>
    <w:p w14:paraId="47EC5220" w14:textId="77777777" w:rsidR="0040722A" w:rsidRPr="0040722A" w:rsidRDefault="0040722A" w:rsidP="00914E96">
      <w:pPr>
        <w:rPr>
          <w:color w:val="auto"/>
          <w:sz w:val="28"/>
          <w:szCs w:val="28"/>
        </w:rPr>
      </w:pPr>
      <w:r w:rsidRPr="0040722A">
        <w:rPr>
          <w:color w:val="auto"/>
          <w:sz w:val="28"/>
          <w:szCs w:val="28"/>
        </w:rPr>
        <w:t>Please refer to the contact details of our Safeguarding team if you have a Safeguarding concern or, please contact Reception who can locate them for you. Our staff will then follow the procedures according to the College Safeguarding Policy.</w:t>
      </w:r>
    </w:p>
    <w:p w14:paraId="01AC3EA8" w14:textId="77777777" w:rsidR="0040722A" w:rsidRPr="0040722A" w:rsidRDefault="0040722A" w:rsidP="00914E96">
      <w:pPr>
        <w:rPr>
          <w:rFonts w:cs="Arial"/>
          <w:sz w:val="28"/>
          <w:szCs w:val="28"/>
          <w:lang w:val="en-US"/>
          <w14:ligatures w14:val="none"/>
        </w:rPr>
      </w:pPr>
    </w:p>
    <w:p w14:paraId="7CC66AA1" w14:textId="1C17828A" w:rsidR="005F513A" w:rsidRPr="0040722A" w:rsidRDefault="005F513A" w:rsidP="00914E96">
      <w:pPr>
        <w:pStyle w:val="InsideMainStory"/>
        <w:widowControl w:val="0"/>
        <w:spacing w:after="0" w:line="240" w:lineRule="auto"/>
        <w:rPr>
          <w:rFonts w:cs="Arial"/>
          <w:color w:val="000000"/>
          <w:sz w:val="28"/>
          <w:szCs w:val="28"/>
          <w:lang w:val="en-US"/>
          <w14:ligatures w14:val="none"/>
        </w:rPr>
      </w:pPr>
      <w:r w:rsidRPr="0040722A">
        <w:rPr>
          <w:rFonts w:cs="Arial"/>
          <w:color w:val="000000"/>
          <w:sz w:val="28"/>
          <w:szCs w:val="28"/>
          <w:lang w:val="en-US"/>
          <w14:ligatures w14:val="none"/>
        </w:rPr>
        <w:t>If you are not satisfied with the response of the safeguarding team or wish to pass your concern to someone else you should contact the MASH Team 01432 260800, or the Emergency Duty Team 01905 768020.</w:t>
      </w:r>
    </w:p>
    <w:p w14:paraId="4CF79DA2" w14:textId="52671DDA" w:rsidR="0040722A" w:rsidRPr="00F656E2" w:rsidRDefault="0040722A" w:rsidP="00914E96">
      <w:pPr>
        <w:pStyle w:val="InsideMainStory"/>
        <w:widowControl w:val="0"/>
        <w:spacing w:after="0" w:line="240" w:lineRule="auto"/>
        <w:rPr>
          <w:rFonts w:cs="Arial"/>
          <w:color w:val="000000"/>
          <w:sz w:val="20"/>
          <w:szCs w:val="20"/>
          <w:lang w:val="en-US"/>
          <w14:ligatures w14:val="none"/>
        </w:rPr>
      </w:pPr>
    </w:p>
    <w:p w14:paraId="58F11168" w14:textId="38F4F558" w:rsidR="0040722A" w:rsidRDefault="00914E96" w:rsidP="00F656E2">
      <w:pPr>
        <w:pStyle w:val="Heading2"/>
        <w:rPr>
          <w:lang w:val="en-US"/>
        </w:rPr>
      </w:pPr>
      <w:r w:rsidRPr="00914E96">
        <w:rPr>
          <w:lang w:val="en-US"/>
        </w:rPr>
        <w:t>Prevent Duty</w:t>
      </w:r>
      <w:r w:rsidR="0040722A" w:rsidRPr="00914E96">
        <w:rPr>
          <w:lang w:val="en-US"/>
        </w:rPr>
        <w:t xml:space="preserve"> </w:t>
      </w:r>
    </w:p>
    <w:p w14:paraId="5E4762EF" w14:textId="77777777" w:rsidR="00F656E2" w:rsidRPr="00F656E2" w:rsidRDefault="00F656E2" w:rsidP="00914E96">
      <w:pPr>
        <w:rPr>
          <w:rFonts w:cs="Arial"/>
          <w:sz w:val="20"/>
        </w:rPr>
      </w:pPr>
    </w:p>
    <w:p w14:paraId="0A0F2DCD" w14:textId="35E99D61" w:rsidR="00914E96" w:rsidRDefault="00914E96" w:rsidP="00914E96">
      <w:pPr>
        <w:rPr>
          <w:rFonts w:cs="Arial"/>
          <w:sz w:val="28"/>
          <w:szCs w:val="28"/>
        </w:rPr>
      </w:pPr>
      <w:r>
        <w:rPr>
          <w:rFonts w:cs="Arial"/>
          <w:sz w:val="28"/>
          <w:szCs w:val="28"/>
        </w:rPr>
        <w:t xml:space="preserve">All visitors or external speakers should comply with the PREVENT duty. Complying with the PREVENT duty includes promoting and exemplifying British values </w:t>
      </w:r>
      <w:proofErr w:type="gramStart"/>
      <w:r>
        <w:rPr>
          <w:rFonts w:cs="Arial"/>
          <w:sz w:val="28"/>
          <w:szCs w:val="28"/>
        </w:rPr>
        <w:t>i.e.</w:t>
      </w:r>
      <w:proofErr w:type="gramEnd"/>
      <w:r>
        <w:rPr>
          <w:rFonts w:cs="Arial"/>
          <w:sz w:val="28"/>
          <w:szCs w:val="28"/>
        </w:rPr>
        <w:t xml:space="preserve"> democracy, rule of law, individual liberty, tolerance and mutual respect and different faiths and beliefs. This includes complying with the Equality Act 2010 and preventing discrimination against those with protected characteristics:</w:t>
      </w:r>
    </w:p>
    <w:p w14:paraId="035CC5DA" w14:textId="77777777" w:rsidR="00914E96" w:rsidRDefault="00914E96" w:rsidP="00914E96">
      <w:pPr>
        <w:pStyle w:val="ListParagraph"/>
        <w:numPr>
          <w:ilvl w:val="0"/>
          <w:numId w:val="9"/>
        </w:numPr>
        <w:rPr>
          <w:rFonts w:cs="Arial"/>
          <w:sz w:val="28"/>
          <w:szCs w:val="28"/>
          <w:lang w:val="en-US"/>
        </w:rPr>
      </w:pPr>
      <w:r>
        <w:rPr>
          <w:rFonts w:cs="Arial"/>
          <w:sz w:val="28"/>
          <w:szCs w:val="28"/>
          <w:lang w:val="en-US"/>
        </w:rPr>
        <w:t>Age</w:t>
      </w:r>
    </w:p>
    <w:p w14:paraId="191EEE66" w14:textId="77777777" w:rsidR="00914E96" w:rsidRDefault="00914E96" w:rsidP="00914E96">
      <w:pPr>
        <w:pStyle w:val="ListParagraph"/>
        <w:numPr>
          <w:ilvl w:val="0"/>
          <w:numId w:val="9"/>
        </w:numPr>
        <w:rPr>
          <w:rFonts w:cs="Arial"/>
          <w:sz w:val="28"/>
          <w:szCs w:val="28"/>
          <w:lang w:val="en-US"/>
        </w:rPr>
      </w:pPr>
      <w:r>
        <w:rPr>
          <w:rFonts w:cs="Arial"/>
          <w:sz w:val="28"/>
          <w:szCs w:val="28"/>
          <w:lang w:val="en-US"/>
        </w:rPr>
        <w:t>Disability</w:t>
      </w:r>
    </w:p>
    <w:p w14:paraId="52AC8D5B" w14:textId="77777777" w:rsidR="00914E96" w:rsidRDefault="00914E96" w:rsidP="00914E96">
      <w:pPr>
        <w:pStyle w:val="ListParagraph"/>
        <w:numPr>
          <w:ilvl w:val="0"/>
          <w:numId w:val="9"/>
        </w:numPr>
        <w:rPr>
          <w:rFonts w:cs="Arial"/>
          <w:sz w:val="28"/>
          <w:szCs w:val="28"/>
          <w:lang w:val="en-US"/>
        </w:rPr>
      </w:pPr>
      <w:r>
        <w:rPr>
          <w:rFonts w:cs="Arial"/>
          <w:sz w:val="28"/>
          <w:szCs w:val="28"/>
          <w:lang w:val="en-US"/>
        </w:rPr>
        <w:t>Gender reassignment</w:t>
      </w:r>
    </w:p>
    <w:p w14:paraId="40B7AEC8" w14:textId="77777777" w:rsidR="00914E96" w:rsidRDefault="00914E96" w:rsidP="00914E96">
      <w:pPr>
        <w:pStyle w:val="ListParagraph"/>
        <w:numPr>
          <w:ilvl w:val="0"/>
          <w:numId w:val="9"/>
        </w:numPr>
        <w:rPr>
          <w:rFonts w:cs="Arial"/>
          <w:sz w:val="28"/>
          <w:szCs w:val="28"/>
          <w:lang w:val="en-US"/>
        </w:rPr>
      </w:pPr>
      <w:r>
        <w:rPr>
          <w:rFonts w:cs="Arial"/>
          <w:sz w:val="28"/>
          <w:szCs w:val="28"/>
          <w:lang w:val="en-US"/>
        </w:rPr>
        <w:t>Marriage and civil partnership</w:t>
      </w:r>
    </w:p>
    <w:p w14:paraId="61B8F683" w14:textId="77777777" w:rsidR="00914E96" w:rsidRDefault="00914E96" w:rsidP="00914E96">
      <w:pPr>
        <w:pStyle w:val="ListParagraph"/>
        <w:numPr>
          <w:ilvl w:val="0"/>
          <w:numId w:val="9"/>
        </w:numPr>
        <w:rPr>
          <w:rFonts w:cs="Arial"/>
          <w:sz w:val="28"/>
          <w:szCs w:val="28"/>
          <w:lang w:val="en-US"/>
        </w:rPr>
      </w:pPr>
      <w:r>
        <w:rPr>
          <w:rFonts w:cs="Arial"/>
          <w:sz w:val="28"/>
          <w:szCs w:val="28"/>
          <w:lang w:val="en-US"/>
        </w:rPr>
        <w:t xml:space="preserve">Pregnancy and maternity </w:t>
      </w:r>
    </w:p>
    <w:p w14:paraId="0FD5E0DA" w14:textId="77777777" w:rsidR="00914E96" w:rsidRDefault="00914E96" w:rsidP="00914E96">
      <w:pPr>
        <w:pStyle w:val="ListParagraph"/>
        <w:numPr>
          <w:ilvl w:val="0"/>
          <w:numId w:val="9"/>
        </w:numPr>
        <w:rPr>
          <w:rFonts w:cs="Arial"/>
          <w:sz w:val="28"/>
          <w:szCs w:val="28"/>
          <w:lang w:val="en-US"/>
        </w:rPr>
      </w:pPr>
      <w:r>
        <w:rPr>
          <w:rFonts w:cs="Arial"/>
          <w:sz w:val="28"/>
          <w:szCs w:val="28"/>
          <w:lang w:val="en-US"/>
        </w:rPr>
        <w:t>Race</w:t>
      </w:r>
    </w:p>
    <w:p w14:paraId="1B1FB5D5" w14:textId="77777777" w:rsidR="00914E96" w:rsidRDefault="00914E96" w:rsidP="00914E96">
      <w:pPr>
        <w:pStyle w:val="ListParagraph"/>
        <w:numPr>
          <w:ilvl w:val="0"/>
          <w:numId w:val="9"/>
        </w:numPr>
        <w:rPr>
          <w:rFonts w:cs="Arial"/>
          <w:sz w:val="28"/>
          <w:szCs w:val="28"/>
          <w:lang w:val="en-US"/>
        </w:rPr>
      </w:pPr>
      <w:r>
        <w:rPr>
          <w:rFonts w:cs="Arial"/>
          <w:sz w:val="28"/>
          <w:szCs w:val="28"/>
          <w:lang w:val="en-US"/>
        </w:rPr>
        <w:t>Religion or belief</w:t>
      </w:r>
    </w:p>
    <w:p w14:paraId="2A8F6D6B" w14:textId="77777777" w:rsidR="00914E96" w:rsidRDefault="00914E96" w:rsidP="00914E96">
      <w:pPr>
        <w:pStyle w:val="ListParagraph"/>
        <w:numPr>
          <w:ilvl w:val="0"/>
          <w:numId w:val="9"/>
        </w:numPr>
        <w:rPr>
          <w:rFonts w:cs="Arial"/>
          <w:sz w:val="28"/>
          <w:szCs w:val="28"/>
          <w:lang w:val="en-US"/>
        </w:rPr>
      </w:pPr>
      <w:r>
        <w:rPr>
          <w:rFonts w:cs="Arial"/>
          <w:sz w:val="28"/>
          <w:szCs w:val="28"/>
          <w:lang w:val="en-US"/>
        </w:rPr>
        <w:t>Sex</w:t>
      </w:r>
    </w:p>
    <w:p w14:paraId="5B656ED2" w14:textId="77777777" w:rsidR="00914E96" w:rsidRDefault="00914E96" w:rsidP="00F656E2">
      <w:pPr>
        <w:pStyle w:val="ListParagraph"/>
        <w:numPr>
          <w:ilvl w:val="0"/>
          <w:numId w:val="9"/>
        </w:numPr>
        <w:rPr>
          <w:rFonts w:cs="Arial"/>
          <w:sz w:val="28"/>
          <w:szCs w:val="28"/>
          <w:lang w:val="en-US"/>
        </w:rPr>
      </w:pPr>
      <w:r>
        <w:rPr>
          <w:rFonts w:cs="Arial"/>
          <w:sz w:val="28"/>
          <w:szCs w:val="28"/>
          <w:lang w:val="en-US"/>
        </w:rPr>
        <w:t>Sexual orientation</w:t>
      </w:r>
    </w:p>
    <w:p w14:paraId="28E249D0" w14:textId="77777777" w:rsidR="00914E96" w:rsidRPr="00914E96" w:rsidRDefault="00914E96" w:rsidP="00914E96">
      <w:pPr>
        <w:pStyle w:val="InsideMainStory"/>
        <w:widowControl w:val="0"/>
        <w:spacing w:after="0" w:line="240" w:lineRule="auto"/>
        <w:rPr>
          <w:rFonts w:cs="Arial"/>
          <w:color w:val="000000"/>
          <w:sz w:val="28"/>
          <w:szCs w:val="28"/>
          <w:lang w:val="en-US"/>
          <w14:ligatures w14:val="none"/>
        </w:rPr>
      </w:pPr>
    </w:p>
    <w:p w14:paraId="489046CC" w14:textId="10902BB1" w:rsidR="00914E96" w:rsidRDefault="00914E96" w:rsidP="00914E96">
      <w:pPr>
        <w:pStyle w:val="ListParagraph"/>
        <w:ind w:left="0"/>
        <w:rPr>
          <w:rFonts w:cs="Arial"/>
          <w:sz w:val="28"/>
          <w:szCs w:val="28"/>
          <w:lang w:val="en-US"/>
        </w:rPr>
      </w:pPr>
      <w:r>
        <w:rPr>
          <w:rFonts w:cs="Arial"/>
          <w:sz w:val="28"/>
          <w:szCs w:val="28"/>
          <w:lang w:val="en-US"/>
        </w:rPr>
        <w:t>All visitors or external speakers have a responsibility to abide by the law and the College’s policies, you:</w:t>
      </w:r>
    </w:p>
    <w:p w14:paraId="25CAAE8D" w14:textId="05E8E179" w:rsidR="00914E96" w:rsidRDefault="00914E96" w:rsidP="00914E96">
      <w:pPr>
        <w:pStyle w:val="ListParagraph"/>
        <w:numPr>
          <w:ilvl w:val="0"/>
          <w:numId w:val="10"/>
        </w:numPr>
        <w:rPr>
          <w:rFonts w:cs="Arial"/>
          <w:sz w:val="28"/>
          <w:szCs w:val="28"/>
          <w:lang w:val="en-US"/>
        </w:rPr>
      </w:pPr>
      <w:r>
        <w:rPr>
          <w:rFonts w:cs="Arial"/>
          <w:sz w:val="28"/>
          <w:szCs w:val="28"/>
          <w:lang w:val="en-US"/>
        </w:rPr>
        <w:t>Must not advocate or incite hatred, violence or call for the breaking of the law.</w:t>
      </w:r>
    </w:p>
    <w:p w14:paraId="6B971A95" w14:textId="521E8CF6" w:rsidR="00914E96" w:rsidRDefault="00914E96" w:rsidP="00914E96">
      <w:pPr>
        <w:pStyle w:val="ListParagraph"/>
        <w:numPr>
          <w:ilvl w:val="0"/>
          <w:numId w:val="10"/>
        </w:numPr>
        <w:rPr>
          <w:rFonts w:cs="Arial"/>
          <w:sz w:val="28"/>
          <w:szCs w:val="28"/>
          <w:lang w:val="en-US"/>
        </w:rPr>
      </w:pPr>
      <w:r>
        <w:rPr>
          <w:rFonts w:cs="Arial"/>
          <w:sz w:val="28"/>
          <w:szCs w:val="28"/>
          <w:lang w:val="en-US"/>
        </w:rPr>
        <w:t xml:space="preserve">Are not permitted to encourage, </w:t>
      </w:r>
      <w:proofErr w:type="gramStart"/>
      <w:r>
        <w:rPr>
          <w:rFonts w:cs="Arial"/>
          <w:sz w:val="28"/>
          <w:szCs w:val="28"/>
          <w:lang w:val="en-US"/>
        </w:rPr>
        <w:t>glorify</w:t>
      </w:r>
      <w:proofErr w:type="gramEnd"/>
      <w:r>
        <w:rPr>
          <w:rFonts w:cs="Arial"/>
          <w:sz w:val="28"/>
          <w:szCs w:val="28"/>
          <w:lang w:val="en-US"/>
        </w:rPr>
        <w:t xml:space="preserve"> or promote any acts of terrorism including individuals, groups or </w:t>
      </w:r>
      <w:proofErr w:type="spellStart"/>
      <w:r>
        <w:rPr>
          <w:rFonts w:cs="Arial"/>
          <w:sz w:val="28"/>
          <w:szCs w:val="28"/>
          <w:lang w:val="en-US"/>
        </w:rPr>
        <w:t>organisations</w:t>
      </w:r>
      <w:proofErr w:type="spellEnd"/>
      <w:r>
        <w:rPr>
          <w:rFonts w:cs="Arial"/>
          <w:sz w:val="28"/>
          <w:szCs w:val="28"/>
          <w:lang w:val="en-US"/>
        </w:rPr>
        <w:t xml:space="preserve"> that support such acts.</w:t>
      </w:r>
    </w:p>
    <w:p w14:paraId="1EE3AB49" w14:textId="7912A76F" w:rsidR="00914E96" w:rsidRDefault="00914E96" w:rsidP="00914E96">
      <w:pPr>
        <w:pStyle w:val="ListParagraph"/>
        <w:numPr>
          <w:ilvl w:val="0"/>
          <w:numId w:val="10"/>
        </w:numPr>
        <w:rPr>
          <w:rFonts w:cs="Arial"/>
          <w:sz w:val="28"/>
          <w:szCs w:val="28"/>
          <w:lang w:val="en-US"/>
        </w:rPr>
      </w:pPr>
      <w:r>
        <w:rPr>
          <w:rFonts w:cs="Arial"/>
          <w:sz w:val="28"/>
          <w:szCs w:val="28"/>
          <w:lang w:val="en-US"/>
        </w:rPr>
        <w:t>Must not spread hatred and intolerance in the community and thus aid in disrupting social and community harmony.</w:t>
      </w:r>
    </w:p>
    <w:p w14:paraId="1F2ECB64" w14:textId="5BAE4702" w:rsidR="00914E96" w:rsidRDefault="00914E96" w:rsidP="00914E96">
      <w:pPr>
        <w:pStyle w:val="ListParagraph"/>
        <w:numPr>
          <w:ilvl w:val="0"/>
          <w:numId w:val="10"/>
        </w:numPr>
        <w:rPr>
          <w:rFonts w:cs="Arial"/>
          <w:sz w:val="28"/>
          <w:szCs w:val="28"/>
          <w:lang w:val="en-US"/>
        </w:rPr>
      </w:pPr>
      <w:r>
        <w:rPr>
          <w:rFonts w:cs="Arial"/>
          <w:sz w:val="28"/>
          <w:szCs w:val="28"/>
          <w:lang w:val="en-US"/>
        </w:rPr>
        <w:t>Must be mindful of the risk of causing offence to, or seek to avoid insulting other faiths or groups, within a framework of positive debate and challenge.</w:t>
      </w:r>
    </w:p>
    <w:p w14:paraId="52F2CEEF" w14:textId="5D172E89" w:rsidR="0040722A" w:rsidRPr="00914E96" w:rsidRDefault="00914E96" w:rsidP="00914E96">
      <w:pPr>
        <w:pStyle w:val="ListParagraph"/>
        <w:widowControl w:val="0"/>
        <w:numPr>
          <w:ilvl w:val="0"/>
          <w:numId w:val="10"/>
        </w:numPr>
        <w:spacing w:line="259" w:lineRule="auto"/>
        <w:rPr>
          <w:rFonts w:cs="Arial"/>
          <w:b/>
          <w:bCs/>
          <w:sz w:val="28"/>
          <w:szCs w:val="28"/>
          <w14:ligatures w14:val="none"/>
        </w:rPr>
      </w:pPr>
      <w:r w:rsidRPr="00914E96">
        <w:rPr>
          <w:rFonts w:cs="Arial"/>
          <w:sz w:val="28"/>
          <w:szCs w:val="28"/>
          <w:lang w:val="en-US"/>
        </w:rPr>
        <w:t xml:space="preserve">Are not permitted to raise or gather funds for any external </w:t>
      </w:r>
      <w:proofErr w:type="spellStart"/>
      <w:r w:rsidRPr="00914E96">
        <w:rPr>
          <w:rFonts w:cs="Arial"/>
          <w:sz w:val="28"/>
          <w:szCs w:val="28"/>
          <w:lang w:val="en-US"/>
        </w:rPr>
        <w:t>organisation</w:t>
      </w:r>
      <w:proofErr w:type="spellEnd"/>
      <w:r w:rsidRPr="00914E96">
        <w:rPr>
          <w:rFonts w:cs="Arial"/>
          <w:sz w:val="28"/>
          <w:szCs w:val="28"/>
          <w:lang w:val="en-US"/>
        </w:rPr>
        <w:t xml:space="preserve"> or cause without express permission of the College.</w:t>
      </w:r>
    </w:p>
    <w:p w14:paraId="1E555954" w14:textId="77777777" w:rsidR="00F656E2" w:rsidRDefault="00F656E2">
      <w:pPr>
        <w:spacing w:after="160" w:line="259" w:lineRule="auto"/>
        <w:rPr>
          <w:rFonts w:eastAsiaTheme="majorEastAsia" w:cstheme="majorBidi"/>
          <w:b/>
          <w:color w:val="auto"/>
          <w:sz w:val="28"/>
          <w:szCs w:val="26"/>
        </w:rPr>
      </w:pPr>
      <w:r>
        <w:br w:type="page"/>
      </w:r>
    </w:p>
    <w:p w14:paraId="1E8DD834" w14:textId="73AB5CB6" w:rsidR="00F950FA" w:rsidRDefault="005F513A" w:rsidP="00F656E2">
      <w:pPr>
        <w:pStyle w:val="Heading2"/>
      </w:pPr>
      <w:r w:rsidRPr="0040722A">
        <w:lastRenderedPageBreak/>
        <w:t>Visual Impairment Awareness</w:t>
      </w:r>
    </w:p>
    <w:p w14:paraId="1010B5EB" w14:textId="77777777" w:rsidR="00F656E2" w:rsidRPr="00F656E2" w:rsidRDefault="00F656E2" w:rsidP="00F656E2">
      <w:pPr>
        <w:rPr>
          <w:sz w:val="20"/>
          <w:szCs w:val="16"/>
        </w:rPr>
      </w:pPr>
    </w:p>
    <w:p w14:paraId="686E1B0C" w14:textId="0E3CF20B" w:rsidR="00A66797" w:rsidRPr="0040722A" w:rsidRDefault="00D972BD" w:rsidP="00914E96">
      <w:pPr>
        <w:rPr>
          <w:sz w:val="28"/>
          <w:szCs w:val="28"/>
        </w:rPr>
      </w:pPr>
      <w:r w:rsidRPr="0040722A">
        <w:rPr>
          <w:sz w:val="28"/>
          <w:szCs w:val="28"/>
        </w:rPr>
        <w:t xml:space="preserve">At the Royal National College for the Blind (RNC), we have students from </w:t>
      </w:r>
      <w:r w:rsidR="000D12A0" w:rsidRPr="0040722A">
        <w:rPr>
          <w:sz w:val="28"/>
          <w:szCs w:val="28"/>
        </w:rPr>
        <w:t xml:space="preserve">the age of </w:t>
      </w:r>
      <w:r w:rsidRPr="0040722A">
        <w:rPr>
          <w:sz w:val="28"/>
          <w:szCs w:val="28"/>
        </w:rPr>
        <w:t xml:space="preserve">16 </w:t>
      </w:r>
      <w:r w:rsidR="000D12A0" w:rsidRPr="0040722A">
        <w:rPr>
          <w:sz w:val="28"/>
          <w:szCs w:val="28"/>
        </w:rPr>
        <w:t>years</w:t>
      </w:r>
      <w:r w:rsidRPr="0040722A">
        <w:rPr>
          <w:sz w:val="28"/>
          <w:szCs w:val="28"/>
        </w:rPr>
        <w:t xml:space="preserve">, who have different levels of </w:t>
      </w:r>
      <w:proofErr w:type="gramStart"/>
      <w:r w:rsidRPr="0040722A">
        <w:rPr>
          <w:sz w:val="28"/>
          <w:szCs w:val="28"/>
        </w:rPr>
        <w:t>vision</w:t>
      </w:r>
      <w:proofErr w:type="gramEnd"/>
      <w:r w:rsidRPr="0040722A">
        <w:rPr>
          <w:sz w:val="28"/>
          <w:szCs w:val="28"/>
        </w:rPr>
        <w:t xml:space="preserve"> and some have additional disabilities.  Everyone’s vision is different. One person may have no useful vision at all, another may have low vision. Some people have good vision in the day but no vision at night. With certain eye conditions people lose their ability to see detail and colour but retain their ability to see objects, </w:t>
      </w:r>
      <w:proofErr w:type="gramStart"/>
      <w:r w:rsidRPr="0040722A">
        <w:rPr>
          <w:sz w:val="28"/>
          <w:szCs w:val="28"/>
        </w:rPr>
        <w:t>shapes</w:t>
      </w:r>
      <w:proofErr w:type="gramEnd"/>
      <w:r w:rsidRPr="0040722A">
        <w:rPr>
          <w:sz w:val="28"/>
          <w:szCs w:val="28"/>
        </w:rPr>
        <w:t xml:space="preserve"> and outlines. In other eye conditions a person may see detail and colour but have “tunnel vision” so that they cannot see the whole picture.</w:t>
      </w:r>
    </w:p>
    <w:p w14:paraId="531E4412" w14:textId="77777777" w:rsidR="00F67C5A" w:rsidRPr="00F656E2" w:rsidRDefault="00F67C5A" w:rsidP="00914E96">
      <w:pPr>
        <w:rPr>
          <w:rFonts w:eastAsiaTheme="majorEastAsia" w:cstheme="majorBidi"/>
          <w:b/>
          <w:color w:val="auto"/>
          <w:sz w:val="22"/>
          <w:szCs w:val="22"/>
        </w:rPr>
      </w:pPr>
    </w:p>
    <w:p w14:paraId="4768BFE2" w14:textId="6C1FBF53" w:rsidR="00D972BD" w:rsidRDefault="00D972BD" w:rsidP="00F656E2">
      <w:pPr>
        <w:pStyle w:val="Heading2"/>
      </w:pPr>
      <w:r w:rsidRPr="00F656E2">
        <w:t>Mobility</w:t>
      </w:r>
      <w:r w:rsidRPr="0040722A">
        <w:t xml:space="preserve"> Aids</w:t>
      </w:r>
    </w:p>
    <w:p w14:paraId="18FBD3E2" w14:textId="77777777" w:rsidR="00F656E2" w:rsidRPr="00F656E2" w:rsidRDefault="00F656E2" w:rsidP="00F656E2">
      <w:pPr>
        <w:rPr>
          <w:sz w:val="20"/>
          <w:szCs w:val="16"/>
        </w:rPr>
      </w:pPr>
    </w:p>
    <w:p w14:paraId="18960F8E" w14:textId="77777777" w:rsidR="00D972BD" w:rsidRPr="0040722A" w:rsidRDefault="00D972BD" w:rsidP="00914E96">
      <w:pPr>
        <w:rPr>
          <w:sz w:val="28"/>
          <w:szCs w:val="28"/>
        </w:rPr>
      </w:pPr>
      <w:r w:rsidRPr="0040722A">
        <w:rPr>
          <w:sz w:val="28"/>
          <w:szCs w:val="28"/>
        </w:rPr>
        <w:t>People who are visually impaired may use a mobility aid to ensure safe and independent travel in familiar areas. Mobility aids for people with a VI include:</w:t>
      </w:r>
    </w:p>
    <w:p w14:paraId="4FDF74E1" w14:textId="77777777" w:rsidR="00D972BD" w:rsidRPr="0040722A" w:rsidRDefault="00D972BD" w:rsidP="00914E96">
      <w:pPr>
        <w:numPr>
          <w:ilvl w:val="0"/>
          <w:numId w:val="6"/>
        </w:numPr>
        <w:rPr>
          <w:sz w:val="28"/>
          <w:szCs w:val="28"/>
        </w:rPr>
      </w:pPr>
      <w:r w:rsidRPr="0040722A">
        <w:rPr>
          <w:sz w:val="28"/>
          <w:szCs w:val="28"/>
        </w:rPr>
        <w:t>Guide dogs</w:t>
      </w:r>
    </w:p>
    <w:p w14:paraId="4A93C1B7" w14:textId="77777777" w:rsidR="00D972BD" w:rsidRPr="0040722A" w:rsidRDefault="00D972BD" w:rsidP="00914E96">
      <w:pPr>
        <w:numPr>
          <w:ilvl w:val="0"/>
          <w:numId w:val="6"/>
        </w:numPr>
        <w:rPr>
          <w:sz w:val="28"/>
          <w:szCs w:val="28"/>
        </w:rPr>
      </w:pPr>
      <w:r w:rsidRPr="0040722A">
        <w:rPr>
          <w:sz w:val="28"/>
          <w:szCs w:val="28"/>
        </w:rPr>
        <w:t>Long canes</w:t>
      </w:r>
    </w:p>
    <w:p w14:paraId="217B6B7D" w14:textId="77777777" w:rsidR="00D972BD" w:rsidRPr="0040722A" w:rsidRDefault="00D972BD" w:rsidP="00914E96">
      <w:pPr>
        <w:numPr>
          <w:ilvl w:val="0"/>
          <w:numId w:val="6"/>
        </w:numPr>
        <w:rPr>
          <w:sz w:val="28"/>
          <w:szCs w:val="28"/>
        </w:rPr>
      </w:pPr>
      <w:r w:rsidRPr="0040722A">
        <w:rPr>
          <w:sz w:val="28"/>
          <w:szCs w:val="28"/>
        </w:rPr>
        <w:t xml:space="preserve">Long canes with red stripes (for those who also have a hearing impairment) </w:t>
      </w:r>
    </w:p>
    <w:p w14:paraId="16D7645E" w14:textId="77777777" w:rsidR="00D972BD" w:rsidRPr="0040722A" w:rsidRDefault="00D972BD" w:rsidP="00914E96">
      <w:pPr>
        <w:numPr>
          <w:ilvl w:val="0"/>
          <w:numId w:val="6"/>
        </w:numPr>
        <w:rPr>
          <w:sz w:val="28"/>
          <w:szCs w:val="28"/>
        </w:rPr>
      </w:pPr>
      <w:r w:rsidRPr="0040722A">
        <w:rPr>
          <w:sz w:val="28"/>
          <w:szCs w:val="28"/>
        </w:rPr>
        <w:t xml:space="preserve">Guide canes for detecting kerbs and </w:t>
      </w:r>
      <w:proofErr w:type="gramStart"/>
      <w:r w:rsidRPr="0040722A">
        <w:rPr>
          <w:sz w:val="28"/>
          <w:szCs w:val="28"/>
        </w:rPr>
        <w:t>stairs</w:t>
      </w:r>
      <w:proofErr w:type="gramEnd"/>
      <w:r w:rsidRPr="0040722A">
        <w:rPr>
          <w:sz w:val="28"/>
          <w:szCs w:val="28"/>
        </w:rPr>
        <w:t xml:space="preserve"> </w:t>
      </w:r>
    </w:p>
    <w:p w14:paraId="60322856" w14:textId="05F28BEF" w:rsidR="00D972BD" w:rsidRPr="0040722A" w:rsidRDefault="00D972BD" w:rsidP="00914E96">
      <w:pPr>
        <w:numPr>
          <w:ilvl w:val="0"/>
          <w:numId w:val="6"/>
        </w:numPr>
        <w:rPr>
          <w:sz w:val="28"/>
          <w:szCs w:val="28"/>
        </w:rPr>
      </w:pPr>
      <w:r w:rsidRPr="0040722A">
        <w:rPr>
          <w:sz w:val="28"/>
          <w:szCs w:val="28"/>
        </w:rPr>
        <w:t xml:space="preserve">Symbol canes to alert other people to sight </w:t>
      </w:r>
      <w:proofErr w:type="gramStart"/>
      <w:r w:rsidRPr="0040722A">
        <w:rPr>
          <w:sz w:val="28"/>
          <w:szCs w:val="28"/>
        </w:rPr>
        <w:t>loss</w:t>
      </w:r>
      <w:proofErr w:type="gramEnd"/>
    </w:p>
    <w:p w14:paraId="44EF00AD" w14:textId="77777777" w:rsidR="009261D9" w:rsidRPr="00F656E2" w:rsidRDefault="009261D9" w:rsidP="00914E96">
      <w:pPr>
        <w:ind w:left="720"/>
        <w:rPr>
          <w:sz w:val="20"/>
        </w:rPr>
      </w:pPr>
    </w:p>
    <w:p w14:paraId="3703260B" w14:textId="0FFC3AFA" w:rsidR="00B71117" w:rsidRDefault="00D972BD" w:rsidP="00F656E2">
      <w:pPr>
        <w:pStyle w:val="Heading2"/>
      </w:pPr>
      <w:r w:rsidRPr="0040722A">
        <w:t xml:space="preserve">Whilst on </w:t>
      </w:r>
      <w:r w:rsidRPr="00F656E2">
        <w:t>Campus</w:t>
      </w:r>
    </w:p>
    <w:p w14:paraId="5A6F534C" w14:textId="77777777" w:rsidR="00F656E2" w:rsidRPr="00F656E2" w:rsidRDefault="00F656E2" w:rsidP="00F656E2">
      <w:pPr>
        <w:rPr>
          <w:sz w:val="20"/>
          <w:szCs w:val="16"/>
        </w:rPr>
      </w:pPr>
    </w:p>
    <w:p w14:paraId="4C117F7E" w14:textId="301E0885" w:rsidR="009C2EE1" w:rsidRPr="0040722A" w:rsidRDefault="00D972BD" w:rsidP="00914E96">
      <w:pPr>
        <w:rPr>
          <w:sz w:val="28"/>
          <w:szCs w:val="28"/>
        </w:rPr>
      </w:pPr>
      <w:r w:rsidRPr="0040722A">
        <w:rPr>
          <w:b/>
          <w:sz w:val="28"/>
          <w:szCs w:val="28"/>
        </w:rPr>
        <w:t>Ignore guide dogs</w:t>
      </w:r>
      <w:r w:rsidR="00B71117" w:rsidRPr="0040722A">
        <w:rPr>
          <w:b/>
          <w:sz w:val="28"/>
          <w:szCs w:val="28"/>
        </w:rPr>
        <w:t xml:space="preserve">: </w:t>
      </w:r>
      <w:r w:rsidR="00C8009B" w:rsidRPr="0040722A">
        <w:rPr>
          <w:bCs/>
          <w:sz w:val="28"/>
          <w:szCs w:val="28"/>
        </w:rPr>
        <w:t>I</w:t>
      </w:r>
      <w:r w:rsidRPr="0040722A">
        <w:rPr>
          <w:bCs/>
          <w:sz w:val="28"/>
          <w:szCs w:val="28"/>
        </w:rPr>
        <w:t>f</w:t>
      </w:r>
      <w:r w:rsidRPr="0040722A">
        <w:rPr>
          <w:sz w:val="28"/>
          <w:szCs w:val="28"/>
        </w:rPr>
        <w:t xml:space="preserve"> they are </w:t>
      </w:r>
      <w:r w:rsidR="00265628" w:rsidRPr="0040722A">
        <w:rPr>
          <w:sz w:val="28"/>
          <w:szCs w:val="28"/>
        </w:rPr>
        <w:t>distracted,</w:t>
      </w:r>
      <w:r w:rsidRPr="0040722A">
        <w:rPr>
          <w:sz w:val="28"/>
          <w:szCs w:val="28"/>
        </w:rPr>
        <w:t xml:space="preserve"> they are not able to keep the owner safe.</w:t>
      </w:r>
    </w:p>
    <w:p w14:paraId="3AC0BC9F" w14:textId="3BE33315" w:rsidR="009C2EE1" w:rsidRPr="0040722A" w:rsidRDefault="00D972BD" w:rsidP="00914E96">
      <w:pPr>
        <w:rPr>
          <w:sz w:val="28"/>
          <w:szCs w:val="28"/>
        </w:rPr>
      </w:pPr>
      <w:r w:rsidRPr="0040722A">
        <w:rPr>
          <w:b/>
          <w:sz w:val="28"/>
          <w:szCs w:val="28"/>
        </w:rPr>
        <w:t>Keep pathways clear</w:t>
      </w:r>
      <w:r w:rsidR="00B71117" w:rsidRPr="0040722A">
        <w:rPr>
          <w:b/>
          <w:sz w:val="28"/>
          <w:szCs w:val="28"/>
        </w:rPr>
        <w:t xml:space="preserve">: </w:t>
      </w:r>
      <w:r w:rsidR="00C8009B" w:rsidRPr="0040722A">
        <w:rPr>
          <w:b/>
          <w:sz w:val="28"/>
          <w:szCs w:val="28"/>
        </w:rPr>
        <w:t>I</w:t>
      </w:r>
      <w:r w:rsidRPr="0040722A">
        <w:rPr>
          <w:sz w:val="28"/>
          <w:szCs w:val="28"/>
        </w:rPr>
        <w:t xml:space="preserve">t is important that there are no obstacles in the form of bags, equipment or groups of people blocking pathways. It is helpful to move out of the way if someone who is VI is approaching. This also allows long cane users to follow the kerb or edge of a building when navigating. Guide dogs are trained to use the centre of a pavement and will be able to negotiate around people and objects providing there is space on the pavement. </w:t>
      </w:r>
    </w:p>
    <w:p w14:paraId="1647BD05" w14:textId="4D5EBCA9" w:rsidR="009C2EE1" w:rsidRPr="0040722A" w:rsidRDefault="00D972BD" w:rsidP="00914E96">
      <w:pPr>
        <w:rPr>
          <w:sz w:val="28"/>
          <w:szCs w:val="28"/>
        </w:rPr>
      </w:pPr>
      <w:r w:rsidRPr="0040722A">
        <w:rPr>
          <w:b/>
          <w:sz w:val="28"/>
          <w:szCs w:val="28"/>
        </w:rPr>
        <w:t>Make yourself known</w:t>
      </w:r>
      <w:r w:rsidR="00B71117" w:rsidRPr="0040722A">
        <w:rPr>
          <w:b/>
          <w:sz w:val="28"/>
          <w:szCs w:val="28"/>
        </w:rPr>
        <w:t xml:space="preserve">: </w:t>
      </w:r>
      <w:r w:rsidR="00C8009B" w:rsidRPr="0040722A">
        <w:rPr>
          <w:bCs/>
          <w:sz w:val="28"/>
          <w:szCs w:val="28"/>
        </w:rPr>
        <w:t>A</w:t>
      </w:r>
      <w:r w:rsidRPr="0040722A">
        <w:rPr>
          <w:bCs/>
          <w:sz w:val="28"/>
          <w:szCs w:val="28"/>
        </w:rPr>
        <w:t>le</w:t>
      </w:r>
      <w:r w:rsidRPr="0040722A">
        <w:rPr>
          <w:sz w:val="28"/>
          <w:szCs w:val="28"/>
        </w:rPr>
        <w:t>rting people to your presence is useful, which can be achieved by simply saying “hello”. Introduce yourself by name so the person knows who they are speaking to and when you finish your conversation, announce that you are leaving. A simple “goodbye” will mean the person you are speaking to knows that you have moved away from them.</w:t>
      </w:r>
    </w:p>
    <w:p w14:paraId="692515AB" w14:textId="5345636F" w:rsidR="009C2EE1" w:rsidRPr="0040722A" w:rsidRDefault="00D972BD" w:rsidP="00914E96">
      <w:pPr>
        <w:rPr>
          <w:sz w:val="28"/>
          <w:szCs w:val="28"/>
        </w:rPr>
      </w:pPr>
      <w:r w:rsidRPr="0040722A">
        <w:rPr>
          <w:b/>
          <w:sz w:val="28"/>
          <w:szCs w:val="28"/>
        </w:rPr>
        <w:t>Offer help</w:t>
      </w:r>
      <w:r w:rsidR="00B71117" w:rsidRPr="0040722A">
        <w:rPr>
          <w:b/>
          <w:sz w:val="28"/>
          <w:szCs w:val="28"/>
        </w:rPr>
        <w:t xml:space="preserve">: </w:t>
      </w:r>
      <w:r w:rsidR="00C8009B" w:rsidRPr="0040722A">
        <w:rPr>
          <w:bCs/>
          <w:sz w:val="28"/>
          <w:szCs w:val="28"/>
        </w:rPr>
        <w:t>I</w:t>
      </w:r>
      <w:r w:rsidRPr="0040722A">
        <w:rPr>
          <w:bCs/>
          <w:sz w:val="28"/>
          <w:szCs w:val="28"/>
        </w:rPr>
        <w:t xml:space="preserve">f </w:t>
      </w:r>
      <w:r w:rsidRPr="0040722A">
        <w:rPr>
          <w:sz w:val="28"/>
          <w:szCs w:val="28"/>
        </w:rPr>
        <w:t xml:space="preserve">a person with a VI appears to be </w:t>
      </w:r>
      <w:r w:rsidR="00C8009B" w:rsidRPr="0040722A">
        <w:rPr>
          <w:sz w:val="28"/>
          <w:szCs w:val="28"/>
        </w:rPr>
        <w:t>disorientated,</w:t>
      </w:r>
      <w:r w:rsidRPr="0040722A">
        <w:rPr>
          <w:sz w:val="28"/>
          <w:szCs w:val="28"/>
        </w:rPr>
        <w:t xml:space="preserve"> they may welcome some help. This can be done by introducing yourself, asking if assistance is needed and offering your arm to the person who has accepted your help.</w:t>
      </w:r>
    </w:p>
    <w:p w14:paraId="6292CAC8" w14:textId="36BD57E7" w:rsidR="002237E9" w:rsidRDefault="00D972BD" w:rsidP="00914E96">
      <w:pPr>
        <w:rPr>
          <w:sz w:val="28"/>
          <w:szCs w:val="28"/>
        </w:rPr>
      </w:pPr>
      <w:r w:rsidRPr="0040722A">
        <w:rPr>
          <w:b/>
          <w:sz w:val="28"/>
          <w:szCs w:val="28"/>
        </w:rPr>
        <w:t>Use the pedestrian crossing</w:t>
      </w:r>
      <w:r w:rsidR="00B71117" w:rsidRPr="0040722A">
        <w:rPr>
          <w:b/>
          <w:sz w:val="28"/>
          <w:szCs w:val="28"/>
        </w:rPr>
        <w:t xml:space="preserve">: </w:t>
      </w:r>
      <w:r w:rsidRPr="0040722A">
        <w:rPr>
          <w:sz w:val="28"/>
          <w:szCs w:val="28"/>
        </w:rPr>
        <w:t>RNC students and staff are asked to use the Venns Lane pedestrian crossing and to only cross on the audible and visual signal. This is for their safety and to help educate drivers to take care in the area and to leave the crossing free when there is a traffic jam.  It is helpful if all other people use the crossing in the same way.</w:t>
      </w:r>
    </w:p>
    <w:p w14:paraId="18E21C33" w14:textId="77777777" w:rsidR="00F656E2" w:rsidRPr="00F656E2" w:rsidRDefault="00F656E2" w:rsidP="00914E96">
      <w:pPr>
        <w:rPr>
          <w:sz w:val="20"/>
        </w:rPr>
      </w:pPr>
    </w:p>
    <w:p w14:paraId="7AB2F35A" w14:textId="77777777" w:rsidR="00F656E2" w:rsidRDefault="00F656E2" w:rsidP="00F656E2">
      <w:pPr>
        <w:pStyle w:val="Heading2"/>
      </w:pPr>
      <w:r w:rsidRPr="0040722A">
        <w:t>First aid</w:t>
      </w:r>
    </w:p>
    <w:p w14:paraId="3E2EB117" w14:textId="77777777" w:rsidR="00F656E2" w:rsidRPr="00F656E2" w:rsidRDefault="00F656E2" w:rsidP="00F656E2">
      <w:pPr>
        <w:rPr>
          <w:sz w:val="20"/>
          <w:szCs w:val="16"/>
        </w:rPr>
      </w:pPr>
    </w:p>
    <w:p w14:paraId="204CA0B1" w14:textId="77777777" w:rsidR="00F656E2" w:rsidRPr="0040722A" w:rsidRDefault="00F656E2" w:rsidP="00F656E2">
      <w:pPr>
        <w:widowControl w:val="0"/>
        <w:rPr>
          <w:rFonts w:cs="Arial"/>
          <w:sz w:val="28"/>
          <w:szCs w:val="28"/>
        </w:rPr>
      </w:pPr>
      <w:r w:rsidRPr="0040722A">
        <w:rPr>
          <w:rFonts w:cs="Arial"/>
          <w:sz w:val="28"/>
          <w:szCs w:val="28"/>
        </w:rPr>
        <w:t>The Royal National College for the Blind (RNC) recognises its duties imposed by the Health and Safety (First Aid) Regulations 1981. Within the College there are a number of qualified staff trained</w:t>
      </w:r>
      <w:r>
        <w:rPr>
          <w:rFonts w:cs="Arial"/>
          <w:sz w:val="28"/>
          <w:szCs w:val="28"/>
        </w:rPr>
        <w:t>.</w:t>
      </w:r>
      <w:r w:rsidRPr="0040722A">
        <w:rPr>
          <w:rFonts w:cs="Arial"/>
          <w:sz w:val="28"/>
          <w:szCs w:val="28"/>
        </w:rPr>
        <w:t xml:space="preserve"> </w:t>
      </w:r>
    </w:p>
    <w:p w14:paraId="7AB6063A" w14:textId="389CF756" w:rsidR="00EB43A7" w:rsidRDefault="005F513A" w:rsidP="00F656E2">
      <w:pPr>
        <w:pStyle w:val="Heading2"/>
      </w:pPr>
      <w:r w:rsidRPr="0040722A">
        <w:lastRenderedPageBreak/>
        <w:t xml:space="preserve">Fire and </w:t>
      </w:r>
      <w:r w:rsidR="00D53EDC" w:rsidRPr="00F656E2">
        <w:t>E</w:t>
      </w:r>
      <w:r w:rsidRPr="00F656E2">
        <w:t>mergency</w:t>
      </w:r>
      <w:r w:rsidRPr="0040722A">
        <w:t xml:space="preserve"> </w:t>
      </w:r>
      <w:r w:rsidR="00D53EDC" w:rsidRPr="0040722A">
        <w:t>E</w:t>
      </w:r>
      <w:r w:rsidRPr="0040722A">
        <w:t>vacuation</w:t>
      </w:r>
    </w:p>
    <w:p w14:paraId="78C96306" w14:textId="77777777" w:rsidR="00F656E2" w:rsidRPr="00F656E2" w:rsidRDefault="00F656E2" w:rsidP="00F656E2">
      <w:pPr>
        <w:rPr>
          <w:sz w:val="20"/>
          <w:szCs w:val="16"/>
        </w:rPr>
      </w:pPr>
    </w:p>
    <w:p w14:paraId="6822D48C" w14:textId="2B263288" w:rsidR="00352FD9" w:rsidRPr="0040722A" w:rsidRDefault="007D3A23" w:rsidP="00914E96">
      <w:pPr>
        <w:widowControl w:val="0"/>
        <w:rPr>
          <w:rFonts w:cs="Arial"/>
          <w:color w:val="auto"/>
          <w:sz w:val="28"/>
          <w:szCs w:val="28"/>
          <w14:ligatures w14:val="none"/>
        </w:rPr>
      </w:pPr>
      <w:r w:rsidRPr="0040722A">
        <w:rPr>
          <w:rFonts w:cs="Arial"/>
          <w:color w:val="auto"/>
          <w:sz w:val="28"/>
          <w:szCs w:val="28"/>
          <w14:ligatures w14:val="none"/>
        </w:rPr>
        <w:t xml:space="preserve">If the fire alarm sounds, please leave the building immediately via the nearest exit.  Our staff will direct you to the nearest fire assembly point. </w:t>
      </w:r>
    </w:p>
    <w:p w14:paraId="23A3473C" w14:textId="69C89D42" w:rsidR="00352FD9" w:rsidRPr="0040722A" w:rsidRDefault="00F01864" w:rsidP="00914E96">
      <w:pPr>
        <w:pStyle w:val="Heading2"/>
        <w:rPr>
          <w:rFonts w:cs="Arial"/>
          <w:color w:val="000000"/>
          <w:szCs w:val="28"/>
        </w:rPr>
      </w:pPr>
      <w:r w:rsidRPr="0040722A">
        <w:rPr>
          <w:szCs w:val="28"/>
        </w:rPr>
        <w:t>Sound of the alarm</w:t>
      </w:r>
      <w:r w:rsidR="00B71117" w:rsidRPr="0040722A">
        <w:rPr>
          <w:szCs w:val="28"/>
        </w:rPr>
        <w:t xml:space="preserve">: </w:t>
      </w:r>
      <w:r w:rsidRPr="0040722A">
        <w:rPr>
          <w:rFonts w:cs="Arial"/>
          <w:b w:val="0"/>
          <w:bCs/>
          <w:color w:val="000000"/>
          <w:szCs w:val="28"/>
        </w:rPr>
        <w:t>The sound of the alarm will be a continuous warning siren.</w:t>
      </w:r>
    </w:p>
    <w:p w14:paraId="33781375" w14:textId="035A587B" w:rsidR="00F01864" w:rsidRPr="0040722A" w:rsidRDefault="00F01864" w:rsidP="00914E96">
      <w:pPr>
        <w:pStyle w:val="Heading2"/>
        <w:rPr>
          <w:rFonts w:cs="Arial"/>
          <w:b w:val="0"/>
          <w:bCs/>
          <w:color w:val="000000"/>
          <w:szCs w:val="28"/>
        </w:rPr>
      </w:pPr>
      <w:r w:rsidRPr="0040722A">
        <w:rPr>
          <w:szCs w:val="28"/>
        </w:rPr>
        <w:t>Raising the Alarm</w:t>
      </w:r>
      <w:r w:rsidR="00B71117" w:rsidRPr="0040722A">
        <w:rPr>
          <w:szCs w:val="28"/>
        </w:rPr>
        <w:t xml:space="preserve">: </w:t>
      </w:r>
      <w:r w:rsidRPr="0040722A">
        <w:rPr>
          <w:rFonts w:cs="Arial"/>
          <w:b w:val="0"/>
          <w:bCs/>
          <w:color w:val="000000"/>
          <w:szCs w:val="28"/>
        </w:rPr>
        <w:t>If the fire is discovered by a staff member or a visitor notifies a staff member of a fire, sound the alarm by the nearest break glass available; these are normally situated close to emergency exit doors.</w:t>
      </w:r>
      <w:r w:rsidR="00FE3CE5" w:rsidRPr="0040722A">
        <w:rPr>
          <w:rFonts w:cs="Arial"/>
          <w:b w:val="0"/>
          <w:bCs/>
          <w:color w:val="000000"/>
          <w:szCs w:val="28"/>
        </w:rPr>
        <w:t xml:space="preserve"> </w:t>
      </w:r>
      <w:r w:rsidRPr="0040722A">
        <w:rPr>
          <w:rFonts w:cs="Arial"/>
          <w:b w:val="0"/>
          <w:bCs/>
          <w:color w:val="000000"/>
          <w:szCs w:val="28"/>
        </w:rPr>
        <w:t>If fire is detected by automatic detectors, this will trigger the fire alarm.</w:t>
      </w:r>
    </w:p>
    <w:p w14:paraId="1AE1611F" w14:textId="596EBFEB" w:rsidR="00F01864" w:rsidRPr="0040722A" w:rsidRDefault="00F01864" w:rsidP="00914E96">
      <w:pPr>
        <w:pStyle w:val="Heading2"/>
        <w:rPr>
          <w:rFonts w:cs="Arial"/>
          <w:color w:val="000000"/>
          <w:szCs w:val="28"/>
        </w:rPr>
      </w:pPr>
      <w:r w:rsidRPr="0040722A">
        <w:rPr>
          <w:szCs w:val="28"/>
        </w:rPr>
        <w:t>Action on Hearing the Alarm</w:t>
      </w:r>
      <w:r w:rsidR="00B71117" w:rsidRPr="0040722A">
        <w:rPr>
          <w:szCs w:val="28"/>
        </w:rPr>
        <w:t xml:space="preserve">: </w:t>
      </w:r>
      <w:r w:rsidRPr="0040722A">
        <w:rPr>
          <w:rFonts w:cs="Arial"/>
          <w:b w:val="0"/>
          <w:bCs/>
          <w:color w:val="000000"/>
          <w:szCs w:val="28"/>
        </w:rPr>
        <w:t>All should leave the building by way of the marked escape routes, closing doors behind them apart from those members of staff who have been trained in fire evacuation processes and are responsible for ensuring all floors are clear of personnel.</w:t>
      </w:r>
      <w:r w:rsidR="009D2A4F" w:rsidRPr="0040722A">
        <w:rPr>
          <w:rFonts w:cs="Arial"/>
          <w:b w:val="0"/>
          <w:bCs/>
          <w:color w:val="000000"/>
          <w:szCs w:val="28"/>
        </w:rPr>
        <w:t xml:space="preserve">  </w:t>
      </w:r>
      <w:r w:rsidRPr="0040722A">
        <w:rPr>
          <w:rFonts w:cs="Arial"/>
          <w:b w:val="0"/>
          <w:bCs/>
          <w:color w:val="000000"/>
          <w:szCs w:val="28"/>
        </w:rPr>
        <w:t>Lifts are not to be used for evacuation.</w:t>
      </w:r>
      <w:r w:rsidR="009D2A4F" w:rsidRPr="0040722A">
        <w:rPr>
          <w:rFonts w:cs="Arial"/>
          <w:color w:val="000000"/>
          <w:szCs w:val="28"/>
        </w:rPr>
        <w:t xml:space="preserve"> </w:t>
      </w:r>
      <w:r w:rsidR="009D2A4F" w:rsidRPr="0040722A">
        <w:rPr>
          <w:rFonts w:cs="Arial"/>
          <w:b w:val="0"/>
          <w:bCs/>
          <w:color w:val="000000"/>
          <w:szCs w:val="28"/>
        </w:rPr>
        <w:t>Those</w:t>
      </w:r>
      <w:r w:rsidRPr="0040722A">
        <w:rPr>
          <w:rFonts w:cs="Arial"/>
          <w:b w:val="0"/>
          <w:bCs/>
          <w:color w:val="000000"/>
          <w:szCs w:val="28"/>
        </w:rPr>
        <w:t xml:space="preserve"> with additional mobility needs will have a Personal Emergency Evacuation Plan (PEEP) which should be followed. This may mean that the person does not evacuate the building</w:t>
      </w:r>
      <w:r w:rsidR="009D2A4F" w:rsidRPr="0040722A">
        <w:rPr>
          <w:rFonts w:cs="Arial"/>
          <w:b w:val="0"/>
          <w:bCs/>
          <w:color w:val="000000"/>
          <w:szCs w:val="28"/>
        </w:rPr>
        <w:t xml:space="preserve"> </w:t>
      </w:r>
      <w:r w:rsidRPr="0040722A">
        <w:rPr>
          <w:rFonts w:cs="Arial"/>
          <w:b w:val="0"/>
          <w:bCs/>
          <w:color w:val="000000"/>
          <w:szCs w:val="28"/>
        </w:rPr>
        <w:t>but will go to a fire refuge.</w:t>
      </w:r>
      <w:r w:rsidR="009D2A4F" w:rsidRPr="0040722A">
        <w:rPr>
          <w:rFonts w:cs="Arial"/>
          <w:b w:val="0"/>
          <w:bCs/>
          <w:color w:val="000000"/>
          <w:szCs w:val="28"/>
        </w:rPr>
        <w:t xml:space="preserve"> </w:t>
      </w:r>
      <w:r w:rsidRPr="0040722A">
        <w:rPr>
          <w:rFonts w:cs="Arial"/>
          <w:b w:val="0"/>
          <w:bCs/>
          <w:color w:val="000000"/>
          <w:szCs w:val="28"/>
        </w:rPr>
        <w:t xml:space="preserve">On leaving the building, personnel should make their way to the appropriate assembly </w:t>
      </w:r>
      <w:r w:rsidR="00000E18" w:rsidRPr="0040722A">
        <w:rPr>
          <w:rFonts w:cs="Arial"/>
          <w:b w:val="0"/>
          <w:bCs/>
          <w:color w:val="000000"/>
          <w:szCs w:val="28"/>
        </w:rPr>
        <w:t>point. Under</w:t>
      </w:r>
      <w:r w:rsidRPr="0040722A">
        <w:rPr>
          <w:rFonts w:cs="Arial"/>
          <w:b w:val="0"/>
          <w:bCs/>
          <w:color w:val="000000"/>
          <w:szCs w:val="28"/>
        </w:rPr>
        <w:t xml:space="preserve"> no circumstances must anyone be permitted to re-enter the building other than with the authority of the officer in charge of the Fire Service, whether or not the alarm is false.</w:t>
      </w:r>
    </w:p>
    <w:p w14:paraId="73957559" w14:textId="77777777" w:rsidR="00C053FB" w:rsidRPr="00F656E2" w:rsidRDefault="00C053FB" w:rsidP="00914E96">
      <w:pPr>
        <w:widowControl w:val="0"/>
        <w:rPr>
          <w:rFonts w:cs="Arial"/>
          <w:b/>
          <w:bCs/>
          <w:sz w:val="20"/>
        </w:rPr>
      </w:pPr>
    </w:p>
    <w:p w14:paraId="297AA6DA" w14:textId="6E7AD2E7" w:rsidR="00D9407A" w:rsidRDefault="005F513A" w:rsidP="00F656E2">
      <w:pPr>
        <w:pStyle w:val="Heading2"/>
      </w:pPr>
      <w:r w:rsidRPr="0040722A">
        <w:t>Accidents and incidents</w:t>
      </w:r>
    </w:p>
    <w:p w14:paraId="78F9CE0B" w14:textId="77777777" w:rsidR="00F656E2" w:rsidRPr="00F656E2" w:rsidRDefault="00F656E2" w:rsidP="00F656E2">
      <w:pPr>
        <w:rPr>
          <w:sz w:val="20"/>
          <w:szCs w:val="16"/>
        </w:rPr>
      </w:pPr>
    </w:p>
    <w:p w14:paraId="41F64044" w14:textId="6F942092" w:rsidR="00156DC4" w:rsidRPr="0040722A" w:rsidRDefault="00D9407A" w:rsidP="00914E96">
      <w:pPr>
        <w:widowControl w:val="0"/>
        <w:rPr>
          <w:rFonts w:cs="Arial"/>
          <w:sz w:val="28"/>
          <w:szCs w:val="28"/>
        </w:rPr>
      </w:pPr>
      <w:r w:rsidRPr="0040722A">
        <w:rPr>
          <w:rFonts w:cs="Arial"/>
          <w:sz w:val="28"/>
          <w:szCs w:val="28"/>
          <w14:ligatures w14:val="none"/>
        </w:rPr>
        <w:t>Al</w:t>
      </w:r>
      <w:r w:rsidR="00874599" w:rsidRPr="0040722A">
        <w:rPr>
          <w:rFonts w:cs="Arial"/>
          <w:sz w:val="28"/>
          <w:szCs w:val="28"/>
        </w:rPr>
        <w:t xml:space="preserve">l accidents to employees, students, </w:t>
      </w:r>
      <w:proofErr w:type="gramStart"/>
      <w:r w:rsidR="00874599" w:rsidRPr="0040722A">
        <w:rPr>
          <w:rFonts w:cs="Arial"/>
          <w:sz w:val="28"/>
          <w:szCs w:val="28"/>
        </w:rPr>
        <w:t>customers</w:t>
      </w:r>
      <w:proofErr w:type="gramEnd"/>
      <w:r w:rsidR="00874599" w:rsidRPr="0040722A">
        <w:rPr>
          <w:rFonts w:cs="Arial"/>
          <w:sz w:val="28"/>
          <w:szCs w:val="28"/>
        </w:rPr>
        <w:t xml:space="preserve"> and visitors must be reporte</w:t>
      </w:r>
      <w:r w:rsidR="0095696A" w:rsidRPr="0040722A">
        <w:rPr>
          <w:rFonts w:cs="Arial"/>
          <w:sz w:val="28"/>
          <w:szCs w:val="28"/>
        </w:rPr>
        <w:t>d. Visitors should report to</w:t>
      </w:r>
      <w:r w:rsidR="0030618A" w:rsidRPr="0040722A">
        <w:rPr>
          <w:rFonts w:cs="Arial"/>
          <w:sz w:val="28"/>
          <w:szCs w:val="28"/>
        </w:rPr>
        <w:t xml:space="preserve"> Reception where a form, document</w:t>
      </w:r>
      <w:r w:rsidR="00F045B6" w:rsidRPr="0040722A">
        <w:rPr>
          <w:rFonts w:cs="Arial"/>
          <w:sz w:val="28"/>
          <w:szCs w:val="28"/>
        </w:rPr>
        <w:t>ing</w:t>
      </w:r>
      <w:r w:rsidR="0030618A" w:rsidRPr="0040722A">
        <w:rPr>
          <w:rFonts w:cs="Arial"/>
          <w:sz w:val="28"/>
          <w:szCs w:val="28"/>
        </w:rPr>
        <w:t xml:space="preserve"> the accident</w:t>
      </w:r>
      <w:r w:rsidR="004C70EA" w:rsidRPr="0040722A">
        <w:rPr>
          <w:rFonts w:cs="Arial"/>
          <w:sz w:val="28"/>
          <w:szCs w:val="28"/>
        </w:rPr>
        <w:t xml:space="preserve"> or other incident should be completed.</w:t>
      </w:r>
      <w:r w:rsidR="0030618A" w:rsidRPr="0040722A">
        <w:rPr>
          <w:rFonts w:cs="Arial"/>
          <w:sz w:val="28"/>
          <w:szCs w:val="28"/>
        </w:rPr>
        <w:t xml:space="preserve"> </w:t>
      </w:r>
      <w:r w:rsidR="00C053FB" w:rsidRPr="0040722A">
        <w:rPr>
          <w:rFonts w:cs="Arial"/>
          <w:sz w:val="28"/>
          <w:szCs w:val="28"/>
        </w:rPr>
        <w:t xml:space="preserve"> </w:t>
      </w:r>
      <w:r w:rsidR="00A46877" w:rsidRPr="0040722A">
        <w:rPr>
          <w:rFonts w:cs="Arial"/>
          <w:sz w:val="28"/>
          <w:szCs w:val="28"/>
          <w14:ligatures w14:val="none"/>
        </w:rPr>
        <w:t xml:space="preserve">Under </w:t>
      </w:r>
      <w:r w:rsidR="0095696A" w:rsidRPr="0040722A">
        <w:rPr>
          <w:rFonts w:cs="Arial"/>
          <w:sz w:val="28"/>
          <w:szCs w:val="28"/>
        </w:rPr>
        <w:t>Reporting of Injuries, Diseases and Dangerous Occurrences Regulations 2013 (R.I.D.D.O.R.)</w:t>
      </w:r>
      <w:r w:rsidR="004C70EA" w:rsidRPr="0040722A">
        <w:rPr>
          <w:rFonts w:cs="Arial"/>
          <w:sz w:val="28"/>
          <w:szCs w:val="28"/>
        </w:rPr>
        <w:t xml:space="preserve"> if certain conditions are met RNC is required to make a stator report to the Health and Safety Executive (HS</w:t>
      </w:r>
      <w:r w:rsidR="00F045B6" w:rsidRPr="0040722A">
        <w:rPr>
          <w:rFonts w:cs="Arial"/>
          <w:sz w:val="28"/>
          <w:szCs w:val="28"/>
        </w:rPr>
        <w:t>E</w:t>
      </w:r>
      <w:r w:rsidR="004C70EA" w:rsidRPr="0040722A">
        <w:rPr>
          <w:rFonts w:cs="Arial"/>
          <w:sz w:val="28"/>
          <w:szCs w:val="28"/>
        </w:rPr>
        <w:t>)</w:t>
      </w:r>
      <w:r w:rsidR="00F656E2">
        <w:rPr>
          <w:rFonts w:cs="Arial"/>
          <w:sz w:val="28"/>
          <w:szCs w:val="28"/>
        </w:rPr>
        <w:t>.</w:t>
      </w:r>
    </w:p>
    <w:p w14:paraId="0A184277" w14:textId="77777777" w:rsidR="00D9407A" w:rsidRPr="00F656E2" w:rsidRDefault="00D9407A" w:rsidP="00914E96">
      <w:pPr>
        <w:widowControl w:val="0"/>
        <w:rPr>
          <w:rFonts w:cs="Arial"/>
          <w:b/>
          <w:bCs/>
          <w:sz w:val="20"/>
          <w14:ligatures w14:val="none"/>
        </w:rPr>
      </w:pPr>
    </w:p>
    <w:p w14:paraId="7F2710D1" w14:textId="4B50A343" w:rsidR="002D4C0E" w:rsidRDefault="00977F8B" w:rsidP="00914E96">
      <w:pPr>
        <w:widowControl w:val="0"/>
        <w:rPr>
          <w:rFonts w:cs="Arial"/>
          <w:b/>
          <w:bCs/>
          <w:sz w:val="28"/>
          <w:szCs w:val="28"/>
          <w14:ligatures w14:val="none"/>
        </w:rPr>
      </w:pPr>
      <w:r w:rsidRPr="0040722A">
        <w:rPr>
          <w:rFonts w:cs="Arial"/>
          <w:b/>
          <w:bCs/>
          <w:sz w:val="28"/>
          <w:szCs w:val="28"/>
          <w14:ligatures w14:val="none"/>
        </w:rPr>
        <w:t>If you require any assistance</w:t>
      </w:r>
      <w:r w:rsidR="002B09C8" w:rsidRPr="0040722A">
        <w:rPr>
          <w:rFonts w:cs="Arial"/>
          <w:b/>
          <w:bCs/>
          <w:sz w:val="28"/>
          <w:szCs w:val="28"/>
          <w14:ligatures w14:val="none"/>
        </w:rPr>
        <w:t xml:space="preserve"> or</w:t>
      </w:r>
      <w:r w:rsidRPr="0040722A">
        <w:rPr>
          <w:rFonts w:cs="Arial"/>
          <w:b/>
          <w:bCs/>
          <w:sz w:val="28"/>
          <w:szCs w:val="28"/>
          <w14:ligatures w14:val="none"/>
        </w:rPr>
        <w:t xml:space="preserve"> </w:t>
      </w:r>
      <w:r w:rsidR="00D9407A" w:rsidRPr="0040722A">
        <w:rPr>
          <w:rFonts w:cs="Arial"/>
          <w:b/>
          <w:bCs/>
          <w:sz w:val="28"/>
          <w:szCs w:val="28"/>
          <w14:ligatures w14:val="none"/>
        </w:rPr>
        <w:t>need to report an accident or incident, please report to Reception</w:t>
      </w:r>
      <w:r w:rsidR="00F656E2">
        <w:rPr>
          <w:rFonts w:cs="Arial"/>
          <w:b/>
          <w:bCs/>
          <w:sz w:val="28"/>
          <w:szCs w:val="28"/>
          <w14:ligatures w14:val="none"/>
        </w:rPr>
        <w:t>.</w:t>
      </w:r>
    </w:p>
    <w:p w14:paraId="74887895" w14:textId="3286E18B" w:rsidR="00914E96" w:rsidRPr="00F656E2" w:rsidRDefault="00914E96" w:rsidP="00914E96">
      <w:pPr>
        <w:widowControl w:val="0"/>
        <w:rPr>
          <w:rFonts w:cs="Arial"/>
          <w:b/>
          <w:bCs/>
          <w:sz w:val="20"/>
          <w14:ligatures w14:val="none"/>
        </w:rPr>
      </w:pPr>
    </w:p>
    <w:p w14:paraId="13112C3B" w14:textId="22626C04" w:rsidR="00914E96" w:rsidRDefault="00914E96" w:rsidP="00F656E2">
      <w:pPr>
        <w:pStyle w:val="Heading2"/>
      </w:pPr>
      <w:r w:rsidRPr="0040722A">
        <w:t>Parking and disabled access</w:t>
      </w:r>
    </w:p>
    <w:p w14:paraId="34D69E36" w14:textId="77777777" w:rsidR="00F656E2" w:rsidRPr="00F656E2" w:rsidRDefault="00F656E2" w:rsidP="00F656E2">
      <w:pPr>
        <w:rPr>
          <w:sz w:val="20"/>
          <w:szCs w:val="16"/>
        </w:rPr>
      </w:pPr>
    </w:p>
    <w:p w14:paraId="1F8A5DE7" w14:textId="77777777" w:rsidR="00914E96" w:rsidRPr="0040722A" w:rsidRDefault="00914E96" w:rsidP="00914E96">
      <w:pPr>
        <w:widowControl w:val="0"/>
        <w:rPr>
          <w:rFonts w:cs="Arial"/>
          <w:sz w:val="28"/>
          <w:szCs w:val="28"/>
          <w14:ligatures w14:val="none"/>
        </w:rPr>
      </w:pPr>
      <w:r w:rsidRPr="0040722A">
        <w:rPr>
          <w:rFonts w:cs="Arial"/>
          <w:sz w:val="28"/>
          <w:szCs w:val="28"/>
          <w14:ligatures w14:val="none"/>
        </w:rPr>
        <w:t xml:space="preserve">We have parking available on campus. We also have a number of disabled parking spaces, and all areas of the campus are accessible for wheelchair users. </w:t>
      </w:r>
    </w:p>
    <w:p w14:paraId="1A413452" w14:textId="77777777" w:rsidR="00914E96" w:rsidRPr="00F656E2" w:rsidRDefault="00914E96" w:rsidP="00914E96">
      <w:pPr>
        <w:widowControl w:val="0"/>
        <w:rPr>
          <w:rFonts w:cs="Arial"/>
          <w:sz w:val="20"/>
          <w14:ligatures w14:val="none"/>
        </w:rPr>
      </w:pPr>
    </w:p>
    <w:p w14:paraId="5280F99E" w14:textId="77777777" w:rsidR="00914E96" w:rsidRPr="0040722A" w:rsidRDefault="00914E96" w:rsidP="00914E96">
      <w:pPr>
        <w:widowControl w:val="0"/>
        <w:rPr>
          <w:rFonts w:cs="Arial"/>
          <w:b/>
          <w:bCs/>
          <w:sz w:val="28"/>
          <w:szCs w:val="28"/>
          <w14:ligatures w14:val="none"/>
        </w:rPr>
      </w:pPr>
      <w:r w:rsidRPr="0040722A">
        <w:rPr>
          <w:rFonts w:cs="Arial"/>
          <w:b/>
          <w:bCs/>
          <w:sz w:val="28"/>
          <w:szCs w:val="28"/>
          <w14:ligatures w14:val="none"/>
        </w:rPr>
        <w:t xml:space="preserve">Please ensure you have informed Reception of your car registration details to avoid a parking fine. </w:t>
      </w:r>
    </w:p>
    <w:p w14:paraId="7B875D3F" w14:textId="0587B0B4" w:rsidR="00914E96" w:rsidRDefault="00914E96" w:rsidP="00914E96">
      <w:pPr>
        <w:widowControl w:val="0"/>
        <w:rPr>
          <w:sz w:val="28"/>
          <w:szCs w:val="28"/>
        </w:rPr>
      </w:pPr>
    </w:p>
    <w:p w14:paraId="4192A8B5" w14:textId="325EEDE3" w:rsidR="00F656E2" w:rsidRDefault="00F656E2" w:rsidP="00914E96">
      <w:pPr>
        <w:widowControl w:val="0"/>
        <w:rPr>
          <w:sz w:val="28"/>
          <w:szCs w:val="28"/>
        </w:rPr>
      </w:pPr>
    </w:p>
    <w:p w14:paraId="7ED8F7E6" w14:textId="35609DDB" w:rsidR="00F656E2" w:rsidRDefault="00F656E2" w:rsidP="00914E96">
      <w:pPr>
        <w:widowControl w:val="0"/>
        <w:rPr>
          <w:sz w:val="28"/>
          <w:szCs w:val="28"/>
        </w:rPr>
      </w:pPr>
    </w:p>
    <w:p w14:paraId="56949F6B" w14:textId="1EB4A2F1" w:rsidR="00F656E2" w:rsidRDefault="00F656E2" w:rsidP="00914E96">
      <w:pPr>
        <w:widowControl w:val="0"/>
        <w:rPr>
          <w:sz w:val="28"/>
          <w:szCs w:val="28"/>
        </w:rPr>
      </w:pPr>
    </w:p>
    <w:p w14:paraId="12DBAD94" w14:textId="109EB8D2" w:rsidR="00F656E2" w:rsidRDefault="00F656E2" w:rsidP="00914E96">
      <w:pPr>
        <w:widowControl w:val="0"/>
        <w:rPr>
          <w:sz w:val="28"/>
          <w:szCs w:val="28"/>
        </w:rPr>
      </w:pPr>
    </w:p>
    <w:p w14:paraId="342510A7" w14:textId="77777777" w:rsidR="00F656E2" w:rsidRDefault="00F656E2" w:rsidP="00914E96">
      <w:pPr>
        <w:widowControl w:val="0"/>
        <w:rPr>
          <w:sz w:val="28"/>
          <w:szCs w:val="28"/>
        </w:rPr>
      </w:pPr>
    </w:p>
    <w:p w14:paraId="18289E65" w14:textId="6951417C" w:rsidR="00F656E2" w:rsidRDefault="00F656E2" w:rsidP="00914E96">
      <w:pPr>
        <w:widowControl w:val="0"/>
        <w:rPr>
          <w:sz w:val="28"/>
          <w:szCs w:val="28"/>
        </w:rPr>
      </w:pPr>
    </w:p>
    <w:p w14:paraId="6D4A261C" w14:textId="50A4E7DF" w:rsidR="00F656E2" w:rsidRDefault="00F656E2" w:rsidP="00914E96">
      <w:pPr>
        <w:widowControl w:val="0"/>
        <w:rPr>
          <w:sz w:val="28"/>
          <w:szCs w:val="28"/>
        </w:rPr>
      </w:pPr>
    </w:p>
    <w:p w14:paraId="6A56CB2B" w14:textId="2A683CD3" w:rsidR="00F656E2" w:rsidRPr="0040722A" w:rsidRDefault="00F656E2" w:rsidP="00914E96">
      <w:pPr>
        <w:widowControl w:val="0"/>
        <w:rPr>
          <w:sz w:val="28"/>
          <w:szCs w:val="28"/>
        </w:rPr>
      </w:pPr>
      <w:r>
        <w:rPr>
          <w:sz w:val="28"/>
          <w:szCs w:val="28"/>
        </w:rPr>
        <w:t>V1.0 – April 2023</w:t>
      </w:r>
    </w:p>
    <w:sectPr w:rsidR="00F656E2" w:rsidRPr="0040722A" w:rsidSect="00914E96">
      <w:pgSz w:w="11906" w:h="16838" w:code="9"/>
      <w:pgMar w:top="720" w:right="720" w:bottom="720" w:left="720" w:header="708"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BFEF" w14:textId="77777777" w:rsidR="00540E02" w:rsidRDefault="00540E02" w:rsidP="00590DCB">
      <w:r>
        <w:separator/>
      </w:r>
    </w:p>
  </w:endnote>
  <w:endnote w:type="continuationSeparator" w:id="0">
    <w:p w14:paraId="66834BDF" w14:textId="77777777" w:rsidR="00540E02" w:rsidRDefault="00540E02" w:rsidP="0059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E175" w14:textId="77777777" w:rsidR="00540E02" w:rsidRDefault="00540E02" w:rsidP="00590DCB">
      <w:r>
        <w:separator/>
      </w:r>
    </w:p>
  </w:footnote>
  <w:footnote w:type="continuationSeparator" w:id="0">
    <w:p w14:paraId="06BE12D0" w14:textId="77777777" w:rsidR="00540E02" w:rsidRDefault="00540E02" w:rsidP="0059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3BAC"/>
    <w:multiLevelType w:val="hybridMultilevel"/>
    <w:tmpl w:val="7C1CC392"/>
    <w:lvl w:ilvl="0" w:tplc="959E4C38">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64216"/>
    <w:multiLevelType w:val="hybridMultilevel"/>
    <w:tmpl w:val="8AFAF96A"/>
    <w:lvl w:ilvl="0" w:tplc="08090001">
      <w:start w:val="1"/>
      <w:numFmt w:val="bullet"/>
      <w:lvlText w:val=""/>
      <w:lvlJc w:val="left"/>
      <w:pPr>
        <w:ind w:left="360" w:hanging="360"/>
      </w:pPr>
      <w:rPr>
        <w:rFonts w:ascii="Symbol" w:hAnsi="Symbol" w:hint="default"/>
        <w:color w:val="00669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5916BC"/>
    <w:multiLevelType w:val="hybridMultilevel"/>
    <w:tmpl w:val="DC320128"/>
    <w:lvl w:ilvl="0" w:tplc="959E4C38">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E3715"/>
    <w:multiLevelType w:val="hybridMultilevel"/>
    <w:tmpl w:val="B0AEB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263A2"/>
    <w:multiLevelType w:val="hybridMultilevel"/>
    <w:tmpl w:val="017416A2"/>
    <w:lvl w:ilvl="0" w:tplc="0809000F">
      <w:start w:val="1"/>
      <w:numFmt w:val="decimal"/>
      <w:lvlText w:val="%1."/>
      <w:lvlJc w:val="left"/>
      <w:pPr>
        <w:ind w:left="360" w:hanging="360"/>
      </w:pPr>
      <w:rPr>
        <w:rFonts w:hint="default"/>
        <w:color w:val="00669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8B56830"/>
    <w:multiLevelType w:val="hybridMultilevel"/>
    <w:tmpl w:val="22D6F53A"/>
    <w:lvl w:ilvl="0" w:tplc="08090001">
      <w:start w:val="1"/>
      <w:numFmt w:val="bullet"/>
      <w:lvlText w:val=""/>
      <w:lvlJc w:val="left"/>
      <w:pPr>
        <w:ind w:left="360" w:hanging="360"/>
      </w:pPr>
      <w:rPr>
        <w:rFonts w:ascii="Symbol" w:hAnsi="Symbol" w:hint="default"/>
        <w:color w:val="00669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1051C46"/>
    <w:multiLevelType w:val="hybridMultilevel"/>
    <w:tmpl w:val="C868C4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8953853"/>
    <w:multiLevelType w:val="hybridMultilevel"/>
    <w:tmpl w:val="1B70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37A22"/>
    <w:multiLevelType w:val="hybridMultilevel"/>
    <w:tmpl w:val="5F34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05D4C"/>
    <w:multiLevelType w:val="hybridMultilevel"/>
    <w:tmpl w:val="CE3EB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0D65728"/>
    <w:multiLevelType w:val="hybridMultilevel"/>
    <w:tmpl w:val="A19C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E1562"/>
    <w:multiLevelType w:val="hybridMultilevel"/>
    <w:tmpl w:val="1376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00F05"/>
    <w:multiLevelType w:val="hybridMultilevel"/>
    <w:tmpl w:val="68700CA4"/>
    <w:lvl w:ilvl="0" w:tplc="7046AB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26428"/>
    <w:multiLevelType w:val="hybridMultilevel"/>
    <w:tmpl w:val="58343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AB543E"/>
    <w:multiLevelType w:val="hybridMultilevel"/>
    <w:tmpl w:val="26A03624"/>
    <w:lvl w:ilvl="0" w:tplc="959E4C38">
      <w:numFmt w:val="bullet"/>
      <w:lvlText w:val=""/>
      <w:lvlJc w:val="left"/>
      <w:pPr>
        <w:ind w:left="360" w:hanging="360"/>
      </w:pPr>
      <w:rPr>
        <w:rFonts w:ascii="Symbol" w:eastAsia="Times New Roman" w:hAnsi="Symbol" w:cs="Times New Roman"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360384">
    <w:abstractNumId w:val="11"/>
  </w:num>
  <w:num w:numId="2" w16cid:durableId="1847860357">
    <w:abstractNumId w:val="10"/>
  </w:num>
  <w:num w:numId="3" w16cid:durableId="1267739484">
    <w:abstractNumId w:val="0"/>
  </w:num>
  <w:num w:numId="4" w16cid:durableId="770125254">
    <w:abstractNumId w:val="2"/>
  </w:num>
  <w:num w:numId="5" w16cid:durableId="291178817">
    <w:abstractNumId w:val="14"/>
  </w:num>
  <w:num w:numId="6" w16cid:durableId="440421019">
    <w:abstractNumId w:val="7"/>
  </w:num>
  <w:num w:numId="7" w16cid:durableId="950238703">
    <w:abstractNumId w:val="8"/>
  </w:num>
  <w:num w:numId="8" w16cid:durableId="1243300481">
    <w:abstractNumId w:val="12"/>
  </w:num>
  <w:num w:numId="9" w16cid:durableId="1665934814">
    <w:abstractNumId w:val="9"/>
  </w:num>
  <w:num w:numId="10" w16cid:durableId="401801720">
    <w:abstractNumId w:val="6"/>
  </w:num>
  <w:num w:numId="11" w16cid:durableId="1672677159">
    <w:abstractNumId w:val="3"/>
  </w:num>
  <w:num w:numId="12" w16cid:durableId="162014810">
    <w:abstractNumId w:val="4"/>
  </w:num>
  <w:num w:numId="13" w16cid:durableId="254480983">
    <w:abstractNumId w:val="1"/>
  </w:num>
  <w:num w:numId="14" w16cid:durableId="1436171371">
    <w:abstractNumId w:val="5"/>
  </w:num>
  <w:num w:numId="15" w16cid:durableId="6546461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3A"/>
    <w:rsid w:val="00000E18"/>
    <w:rsid w:val="00001347"/>
    <w:rsid w:val="00046F45"/>
    <w:rsid w:val="00070DD0"/>
    <w:rsid w:val="0007142A"/>
    <w:rsid w:val="00075EDA"/>
    <w:rsid w:val="000768BE"/>
    <w:rsid w:val="000B333C"/>
    <w:rsid w:val="000C6694"/>
    <w:rsid w:val="000C73B5"/>
    <w:rsid w:val="000D12A0"/>
    <w:rsid w:val="000D1BE6"/>
    <w:rsid w:val="00112709"/>
    <w:rsid w:val="00153D36"/>
    <w:rsid w:val="00156DC4"/>
    <w:rsid w:val="001A4C82"/>
    <w:rsid w:val="001A748D"/>
    <w:rsid w:val="001E6EE9"/>
    <w:rsid w:val="00210B7E"/>
    <w:rsid w:val="00220FC9"/>
    <w:rsid w:val="002237E9"/>
    <w:rsid w:val="00226E25"/>
    <w:rsid w:val="002554A3"/>
    <w:rsid w:val="00265628"/>
    <w:rsid w:val="00273DE2"/>
    <w:rsid w:val="002A319E"/>
    <w:rsid w:val="002B09C8"/>
    <w:rsid w:val="002D4C0E"/>
    <w:rsid w:val="003056C5"/>
    <w:rsid w:val="00305E79"/>
    <w:rsid w:val="0030618A"/>
    <w:rsid w:val="003065C0"/>
    <w:rsid w:val="00341FCD"/>
    <w:rsid w:val="003469E1"/>
    <w:rsid w:val="00352FD9"/>
    <w:rsid w:val="003605BE"/>
    <w:rsid w:val="00365E79"/>
    <w:rsid w:val="00380C45"/>
    <w:rsid w:val="0040722A"/>
    <w:rsid w:val="004547A1"/>
    <w:rsid w:val="00471AFE"/>
    <w:rsid w:val="00471FA0"/>
    <w:rsid w:val="00484368"/>
    <w:rsid w:val="00486CBA"/>
    <w:rsid w:val="004C70EA"/>
    <w:rsid w:val="004E6302"/>
    <w:rsid w:val="005040BC"/>
    <w:rsid w:val="005062BC"/>
    <w:rsid w:val="00540E02"/>
    <w:rsid w:val="005743C2"/>
    <w:rsid w:val="00590DCB"/>
    <w:rsid w:val="00597E5B"/>
    <w:rsid w:val="005C5799"/>
    <w:rsid w:val="005D6778"/>
    <w:rsid w:val="005E2DFE"/>
    <w:rsid w:val="005F513A"/>
    <w:rsid w:val="00606DEE"/>
    <w:rsid w:val="00645EA4"/>
    <w:rsid w:val="00681792"/>
    <w:rsid w:val="00691999"/>
    <w:rsid w:val="006B3620"/>
    <w:rsid w:val="00772DC4"/>
    <w:rsid w:val="00773AAA"/>
    <w:rsid w:val="007B5287"/>
    <w:rsid w:val="007D3A23"/>
    <w:rsid w:val="007E33E3"/>
    <w:rsid w:val="00813E62"/>
    <w:rsid w:val="00874599"/>
    <w:rsid w:val="008A1DAB"/>
    <w:rsid w:val="008C2D72"/>
    <w:rsid w:val="00914E96"/>
    <w:rsid w:val="009261D9"/>
    <w:rsid w:val="009409EC"/>
    <w:rsid w:val="0095696A"/>
    <w:rsid w:val="00967EA6"/>
    <w:rsid w:val="00977F8B"/>
    <w:rsid w:val="009A5E56"/>
    <w:rsid w:val="009C2EE1"/>
    <w:rsid w:val="009D2A4F"/>
    <w:rsid w:val="00A0360A"/>
    <w:rsid w:val="00A12E87"/>
    <w:rsid w:val="00A1303F"/>
    <w:rsid w:val="00A33A74"/>
    <w:rsid w:val="00A46877"/>
    <w:rsid w:val="00A66797"/>
    <w:rsid w:val="00A6734D"/>
    <w:rsid w:val="00AB1D99"/>
    <w:rsid w:val="00AE22A8"/>
    <w:rsid w:val="00AF2C0C"/>
    <w:rsid w:val="00B05FC6"/>
    <w:rsid w:val="00B1579B"/>
    <w:rsid w:val="00B327DA"/>
    <w:rsid w:val="00B46D42"/>
    <w:rsid w:val="00B53BE1"/>
    <w:rsid w:val="00B71117"/>
    <w:rsid w:val="00B852DB"/>
    <w:rsid w:val="00B875B0"/>
    <w:rsid w:val="00B940A5"/>
    <w:rsid w:val="00BB49BF"/>
    <w:rsid w:val="00C02933"/>
    <w:rsid w:val="00C053FB"/>
    <w:rsid w:val="00C062AD"/>
    <w:rsid w:val="00C238F0"/>
    <w:rsid w:val="00C36934"/>
    <w:rsid w:val="00C8009B"/>
    <w:rsid w:val="00C830CA"/>
    <w:rsid w:val="00CB57B4"/>
    <w:rsid w:val="00CC14D1"/>
    <w:rsid w:val="00CC4857"/>
    <w:rsid w:val="00D32154"/>
    <w:rsid w:val="00D53EDC"/>
    <w:rsid w:val="00D6562F"/>
    <w:rsid w:val="00D9404F"/>
    <w:rsid w:val="00D9407A"/>
    <w:rsid w:val="00D972BD"/>
    <w:rsid w:val="00DA3CF9"/>
    <w:rsid w:val="00E13FA9"/>
    <w:rsid w:val="00E26E9D"/>
    <w:rsid w:val="00E334ED"/>
    <w:rsid w:val="00E37756"/>
    <w:rsid w:val="00E47571"/>
    <w:rsid w:val="00E53ED6"/>
    <w:rsid w:val="00E55898"/>
    <w:rsid w:val="00E87060"/>
    <w:rsid w:val="00EB18DB"/>
    <w:rsid w:val="00EB43A7"/>
    <w:rsid w:val="00ED6D1B"/>
    <w:rsid w:val="00ED7CF2"/>
    <w:rsid w:val="00F0036F"/>
    <w:rsid w:val="00F01864"/>
    <w:rsid w:val="00F045B6"/>
    <w:rsid w:val="00F11604"/>
    <w:rsid w:val="00F1282A"/>
    <w:rsid w:val="00F57D6F"/>
    <w:rsid w:val="00F656E2"/>
    <w:rsid w:val="00F67C5A"/>
    <w:rsid w:val="00F950FA"/>
    <w:rsid w:val="00FA46DB"/>
    <w:rsid w:val="00FB7ABB"/>
    <w:rsid w:val="00FC1782"/>
    <w:rsid w:val="00FE3CE5"/>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A336"/>
  <w15:chartTrackingRefBased/>
  <w15:docId w15:val="{844FB931-DE41-4BC2-A265-8ED5758B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62"/>
    <w:pPr>
      <w:spacing w:after="0" w:line="240" w:lineRule="auto"/>
    </w:pPr>
    <w:rPr>
      <w:rFonts w:ascii="Arial" w:eastAsia="Times New Roman" w:hAnsi="Arial" w:cs="Times New Roman"/>
      <w:color w:val="000000"/>
      <w:kern w:val="28"/>
      <w:sz w:val="24"/>
      <w:szCs w:val="20"/>
      <w:lang w:eastAsia="en-GB"/>
      <w14:ligatures w14:val="standard"/>
      <w14:cntxtAlts/>
    </w:rPr>
  </w:style>
  <w:style w:type="paragraph" w:styleId="Heading1">
    <w:name w:val="heading 1"/>
    <w:basedOn w:val="Normal"/>
    <w:next w:val="Normal"/>
    <w:link w:val="Heading1Char"/>
    <w:uiPriority w:val="9"/>
    <w:qFormat/>
    <w:rsid w:val="00F656E2"/>
    <w:pPr>
      <w:keepNext/>
      <w:keepLines/>
      <w:outlineLvl w:val="0"/>
    </w:pPr>
    <w:rPr>
      <w:rFonts w:eastAsiaTheme="majorEastAsia" w:cstheme="majorBidi"/>
      <w:b/>
      <w:color w:val="auto"/>
      <w:sz w:val="32"/>
      <w:szCs w:val="32"/>
    </w:rPr>
  </w:style>
  <w:style w:type="paragraph" w:styleId="Heading2">
    <w:name w:val="heading 2"/>
    <w:basedOn w:val="Normal"/>
    <w:next w:val="Normal"/>
    <w:link w:val="Heading2Char"/>
    <w:uiPriority w:val="9"/>
    <w:unhideWhenUsed/>
    <w:qFormat/>
    <w:rsid w:val="00F656E2"/>
    <w:pPr>
      <w:keepNext/>
      <w:keepLines/>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MainStory">
    <w:name w:val="Inside Main Story"/>
    <w:basedOn w:val="Normal"/>
    <w:rsid w:val="005F513A"/>
    <w:pPr>
      <w:spacing w:after="200" w:line="360" w:lineRule="auto"/>
    </w:pPr>
    <w:rPr>
      <w:color w:val="006699"/>
      <w:sz w:val="17"/>
      <w:szCs w:val="17"/>
    </w:rPr>
  </w:style>
  <w:style w:type="paragraph" w:customStyle="1" w:styleId="BodyCopy">
    <w:name w:val="Body Copy"/>
    <w:basedOn w:val="Normal"/>
    <w:rsid w:val="005F513A"/>
    <w:pPr>
      <w:spacing w:after="160" w:line="333" w:lineRule="auto"/>
    </w:pPr>
    <w:rPr>
      <w:color w:val="4D4D4D"/>
      <w:sz w:val="16"/>
      <w:szCs w:val="16"/>
    </w:rPr>
  </w:style>
  <w:style w:type="paragraph" w:styleId="Header">
    <w:name w:val="header"/>
    <w:basedOn w:val="Normal"/>
    <w:link w:val="HeaderChar"/>
    <w:uiPriority w:val="99"/>
    <w:unhideWhenUsed/>
    <w:rsid w:val="00590DCB"/>
    <w:pPr>
      <w:tabs>
        <w:tab w:val="center" w:pos="4513"/>
        <w:tab w:val="right" w:pos="9026"/>
      </w:tabs>
    </w:pPr>
  </w:style>
  <w:style w:type="character" w:customStyle="1" w:styleId="HeaderChar">
    <w:name w:val="Header Char"/>
    <w:basedOn w:val="DefaultParagraphFont"/>
    <w:link w:val="Header"/>
    <w:uiPriority w:val="99"/>
    <w:rsid w:val="00590DC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590DCB"/>
    <w:pPr>
      <w:tabs>
        <w:tab w:val="center" w:pos="4513"/>
        <w:tab w:val="right" w:pos="9026"/>
      </w:tabs>
    </w:pPr>
  </w:style>
  <w:style w:type="character" w:customStyle="1" w:styleId="FooterChar">
    <w:name w:val="Footer Char"/>
    <w:basedOn w:val="DefaultParagraphFont"/>
    <w:link w:val="Footer"/>
    <w:uiPriority w:val="99"/>
    <w:rsid w:val="00590DCB"/>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813E62"/>
    <w:pPr>
      <w:ind w:left="720"/>
      <w:contextualSpacing/>
    </w:pPr>
  </w:style>
  <w:style w:type="paragraph" w:styleId="Title">
    <w:name w:val="Title"/>
    <w:basedOn w:val="Normal"/>
    <w:next w:val="Normal"/>
    <w:link w:val="TitleChar"/>
    <w:uiPriority w:val="10"/>
    <w:qFormat/>
    <w:rsid w:val="00813E62"/>
    <w:pPr>
      <w:contextualSpacing/>
    </w:pPr>
    <w:rPr>
      <w:rFonts w:eastAsiaTheme="majorEastAsia" w:cstheme="majorBidi"/>
      <w:b/>
      <w:color w:val="auto"/>
      <w:spacing w:val="-10"/>
      <w:szCs w:val="56"/>
    </w:rPr>
  </w:style>
  <w:style w:type="character" w:customStyle="1" w:styleId="TitleChar">
    <w:name w:val="Title Char"/>
    <w:basedOn w:val="DefaultParagraphFont"/>
    <w:link w:val="Title"/>
    <w:uiPriority w:val="10"/>
    <w:rsid w:val="00813E62"/>
    <w:rPr>
      <w:rFonts w:ascii="Arial" w:eastAsiaTheme="majorEastAsia" w:hAnsi="Arial" w:cstheme="majorBidi"/>
      <w:b/>
      <w:spacing w:val="-10"/>
      <w:kern w:val="28"/>
      <w:sz w:val="24"/>
      <w:szCs w:val="56"/>
      <w:lang w:eastAsia="en-GB"/>
      <w14:ligatures w14:val="standard"/>
      <w14:cntxtAlts/>
    </w:rPr>
  </w:style>
  <w:style w:type="character" w:customStyle="1" w:styleId="Heading1Char">
    <w:name w:val="Heading 1 Char"/>
    <w:basedOn w:val="DefaultParagraphFont"/>
    <w:link w:val="Heading1"/>
    <w:uiPriority w:val="9"/>
    <w:rsid w:val="00F656E2"/>
    <w:rPr>
      <w:rFonts w:ascii="Arial" w:eastAsiaTheme="majorEastAsia" w:hAnsi="Arial" w:cstheme="majorBidi"/>
      <w:b/>
      <w:kern w:val="28"/>
      <w:sz w:val="32"/>
      <w:szCs w:val="32"/>
      <w:lang w:eastAsia="en-GB"/>
      <w14:ligatures w14:val="standard"/>
      <w14:cntxtAlts/>
    </w:rPr>
  </w:style>
  <w:style w:type="character" w:customStyle="1" w:styleId="Heading2Char">
    <w:name w:val="Heading 2 Char"/>
    <w:basedOn w:val="DefaultParagraphFont"/>
    <w:link w:val="Heading2"/>
    <w:uiPriority w:val="9"/>
    <w:rsid w:val="00F656E2"/>
    <w:rPr>
      <w:rFonts w:ascii="Arial" w:eastAsiaTheme="majorEastAsia" w:hAnsi="Arial" w:cstheme="majorBidi"/>
      <w:b/>
      <w:kern w:val="28"/>
      <w:sz w:val="28"/>
      <w:szCs w:val="26"/>
      <w:lang w:eastAsia="en-GB"/>
      <w14:ligatures w14:val="standard"/>
      <w14:cntxtAlts/>
    </w:rPr>
  </w:style>
  <w:style w:type="paragraph" w:customStyle="1" w:styleId="paragraph">
    <w:name w:val="paragraph"/>
    <w:basedOn w:val="Normal"/>
    <w:rsid w:val="00471AFE"/>
    <w:pPr>
      <w:spacing w:before="100" w:beforeAutospacing="1" w:after="100" w:afterAutospacing="1"/>
    </w:pPr>
    <w:rPr>
      <w:rFonts w:ascii="Times New Roman" w:hAnsi="Times New Roman"/>
      <w:color w:val="auto"/>
      <w:kern w:val="0"/>
      <w:szCs w:val="24"/>
      <w14:ligatures w14:val="none"/>
      <w14:cntxtAlts w14:val="0"/>
    </w:rPr>
  </w:style>
  <w:style w:type="character" w:customStyle="1" w:styleId="normaltextrun">
    <w:name w:val="normaltextrun"/>
    <w:basedOn w:val="DefaultParagraphFont"/>
    <w:rsid w:val="00471AFE"/>
  </w:style>
  <w:style w:type="character" w:customStyle="1" w:styleId="eop">
    <w:name w:val="eop"/>
    <w:basedOn w:val="DefaultParagraphFont"/>
    <w:rsid w:val="00471AFE"/>
  </w:style>
  <w:style w:type="paragraph" w:styleId="NormalWeb">
    <w:name w:val="Normal (Web)"/>
    <w:basedOn w:val="Normal"/>
    <w:uiPriority w:val="99"/>
    <w:unhideWhenUsed/>
    <w:rsid w:val="00ED6D1B"/>
    <w:pPr>
      <w:spacing w:before="100" w:beforeAutospacing="1" w:after="100" w:afterAutospacing="1"/>
    </w:pPr>
    <w:rPr>
      <w:rFonts w:ascii="Times New Roman" w:hAnsi="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6161">
      <w:bodyDiv w:val="1"/>
      <w:marLeft w:val="0"/>
      <w:marRight w:val="0"/>
      <w:marTop w:val="0"/>
      <w:marBottom w:val="0"/>
      <w:divBdr>
        <w:top w:val="none" w:sz="0" w:space="0" w:color="auto"/>
        <w:left w:val="none" w:sz="0" w:space="0" w:color="auto"/>
        <w:bottom w:val="none" w:sz="0" w:space="0" w:color="auto"/>
        <w:right w:val="none" w:sz="0" w:space="0" w:color="auto"/>
      </w:divBdr>
    </w:div>
    <w:div w:id="251278456">
      <w:bodyDiv w:val="1"/>
      <w:marLeft w:val="0"/>
      <w:marRight w:val="0"/>
      <w:marTop w:val="0"/>
      <w:marBottom w:val="0"/>
      <w:divBdr>
        <w:top w:val="none" w:sz="0" w:space="0" w:color="auto"/>
        <w:left w:val="none" w:sz="0" w:space="0" w:color="auto"/>
        <w:bottom w:val="none" w:sz="0" w:space="0" w:color="auto"/>
        <w:right w:val="none" w:sz="0" w:space="0" w:color="auto"/>
      </w:divBdr>
      <w:divsChild>
        <w:div w:id="303118571">
          <w:marLeft w:val="0"/>
          <w:marRight w:val="0"/>
          <w:marTop w:val="0"/>
          <w:marBottom w:val="0"/>
          <w:divBdr>
            <w:top w:val="none" w:sz="0" w:space="0" w:color="auto"/>
            <w:left w:val="none" w:sz="0" w:space="0" w:color="auto"/>
            <w:bottom w:val="none" w:sz="0" w:space="0" w:color="auto"/>
            <w:right w:val="none" w:sz="0" w:space="0" w:color="auto"/>
          </w:divBdr>
        </w:div>
        <w:div w:id="699166286">
          <w:marLeft w:val="0"/>
          <w:marRight w:val="0"/>
          <w:marTop w:val="0"/>
          <w:marBottom w:val="0"/>
          <w:divBdr>
            <w:top w:val="none" w:sz="0" w:space="0" w:color="auto"/>
            <w:left w:val="none" w:sz="0" w:space="0" w:color="auto"/>
            <w:bottom w:val="none" w:sz="0" w:space="0" w:color="auto"/>
            <w:right w:val="none" w:sz="0" w:space="0" w:color="auto"/>
          </w:divBdr>
        </w:div>
        <w:div w:id="1235093336">
          <w:marLeft w:val="0"/>
          <w:marRight w:val="0"/>
          <w:marTop w:val="0"/>
          <w:marBottom w:val="0"/>
          <w:divBdr>
            <w:top w:val="none" w:sz="0" w:space="0" w:color="auto"/>
            <w:left w:val="none" w:sz="0" w:space="0" w:color="auto"/>
            <w:bottom w:val="none" w:sz="0" w:space="0" w:color="auto"/>
            <w:right w:val="none" w:sz="0" w:space="0" w:color="auto"/>
          </w:divBdr>
        </w:div>
        <w:div w:id="855189318">
          <w:marLeft w:val="0"/>
          <w:marRight w:val="0"/>
          <w:marTop w:val="0"/>
          <w:marBottom w:val="0"/>
          <w:divBdr>
            <w:top w:val="none" w:sz="0" w:space="0" w:color="auto"/>
            <w:left w:val="none" w:sz="0" w:space="0" w:color="auto"/>
            <w:bottom w:val="none" w:sz="0" w:space="0" w:color="auto"/>
            <w:right w:val="none" w:sz="0" w:space="0" w:color="auto"/>
          </w:divBdr>
        </w:div>
        <w:div w:id="693579409">
          <w:marLeft w:val="0"/>
          <w:marRight w:val="0"/>
          <w:marTop w:val="0"/>
          <w:marBottom w:val="0"/>
          <w:divBdr>
            <w:top w:val="none" w:sz="0" w:space="0" w:color="auto"/>
            <w:left w:val="none" w:sz="0" w:space="0" w:color="auto"/>
            <w:bottom w:val="none" w:sz="0" w:space="0" w:color="auto"/>
            <w:right w:val="none" w:sz="0" w:space="0" w:color="auto"/>
          </w:divBdr>
        </w:div>
        <w:div w:id="156771519">
          <w:marLeft w:val="0"/>
          <w:marRight w:val="0"/>
          <w:marTop w:val="0"/>
          <w:marBottom w:val="0"/>
          <w:divBdr>
            <w:top w:val="none" w:sz="0" w:space="0" w:color="auto"/>
            <w:left w:val="none" w:sz="0" w:space="0" w:color="auto"/>
            <w:bottom w:val="none" w:sz="0" w:space="0" w:color="auto"/>
            <w:right w:val="none" w:sz="0" w:space="0" w:color="auto"/>
          </w:divBdr>
        </w:div>
        <w:div w:id="1259603142">
          <w:marLeft w:val="0"/>
          <w:marRight w:val="0"/>
          <w:marTop w:val="0"/>
          <w:marBottom w:val="0"/>
          <w:divBdr>
            <w:top w:val="none" w:sz="0" w:space="0" w:color="auto"/>
            <w:left w:val="none" w:sz="0" w:space="0" w:color="auto"/>
            <w:bottom w:val="none" w:sz="0" w:space="0" w:color="auto"/>
            <w:right w:val="none" w:sz="0" w:space="0" w:color="auto"/>
          </w:divBdr>
        </w:div>
        <w:div w:id="435250839">
          <w:marLeft w:val="0"/>
          <w:marRight w:val="0"/>
          <w:marTop w:val="0"/>
          <w:marBottom w:val="0"/>
          <w:divBdr>
            <w:top w:val="none" w:sz="0" w:space="0" w:color="auto"/>
            <w:left w:val="none" w:sz="0" w:space="0" w:color="auto"/>
            <w:bottom w:val="none" w:sz="0" w:space="0" w:color="auto"/>
            <w:right w:val="none" w:sz="0" w:space="0" w:color="auto"/>
          </w:divBdr>
        </w:div>
        <w:div w:id="1131822127">
          <w:marLeft w:val="0"/>
          <w:marRight w:val="0"/>
          <w:marTop w:val="0"/>
          <w:marBottom w:val="0"/>
          <w:divBdr>
            <w:top w:val="none" w:sz="0" w:space="0" w:color="auto"/>
            <w:left w:val="none" w:sz="0" w:space="0" w:color="auto"/>
            <w:bottom w:val="none" w:sz="0" w:space="0" w:color="auto"/>
            <w:right w:val="none" w:sz="0" w:space="0" w:color="auto"/>
          </w:divBdr>
        </w:div>
        <w:div w:id="1852523376">
          <w:marLeft w:val="0"/>
          <w:marRight w:val="0"/>
          <w:marTop w:val="0"/>
          <w:marBottom w:val="0"/>
          <w:divBdr>
            <w:top w:val="none" w:sz="0" w:space="0" w:color="auto"/>
            <w:left w:val="none" w:sz="0" w:space="0" w:color="auto"/>
            <w:bottom w:val="none" w:sz="0" w:space="0" w:color="auto"/>
            <w:right w:val="none" w:sz="0" w:space="0" w:color="auto"/>
          </w:divBdr>
        </w:div>
        <w:div w:id="1043096186">
          <w:marLeft w:val="0"/>
          <w:marRight w:val="0"/>
          <w:marTop w:val="0"/>
          <w:marBottom w:val="0"/>
          <w:divBdr>
            <w:top w:val="none" w:sz="0" w:space="0" w:color="auto"/>
            <w:left w:val="none" w:sz="0" w:space="0" w:color="auto"/>
            <w:bottom w:val="none" w:sz="0" w:space="0" w:color="auto"/>
            <w:right w:val="none" w:sz="0" w:space="0" w:color="auto"/>
          </w:divBdr>
        </w:div>
        <w:div w:id="341015090">
          <w:marLeft w:val="0"/>
          <w:marRight w:val="0"/>
          <w:marTop w:val="0"/>
          <w:marBottom w:val="0"/>
          <w:divBdr>
            <w:top w:val="none" w:sz="0" w:space="0" w:color="auto"/>
            <w:left w:val="none" w:sz="0" w:space="0" w:color="auto"/>
            <w:bottom w:val="none" w:sz="0" w:space="0" w:color="auto"/>
            <w:right w:val="none" w:sz="0" w:space="0" w:color="auto"/>
          </w:divBdr>
        </w:div>
        <w:div w:id="2107655509">
          <w:marLeft w:val="0"/>
          <w:marRight w:val="0"/>
          <w:marTop w:val="0"/>
          <w:marBottom w:val="0"/>
          <w:divBdr>
            <w:top w:val="none" w:sz="0" w:space="0" w:color="auto"/>
            <w:left w:val="none" w:sz="0" w:space="0" w:color="auto"/>
            <w:bottom w:val="none" w:sz="0" w:space="0" w:color="auto"/>
            <w:right w:val="none" w:sz="0" w:space="0" w:color="auto"/>
          </w:divBdr>
        </w:div>
        <w:div w:id="1950773532">
          <w:marLeft w:val="0"/>
          <w:marRight w:val="0"/>
          <w:marTop w:val="0"/>
          <w:marBottom w:val="0"/>
          <w:divBdr>
            <w:top w:val="none" w:sz="0" w:space="0" w:color="auto"/>
            <w:left w:val="none" w:sz="0" w:space="0" w:color="auto"/>
            <w:bottom w:val="none" w:sz="0" w:space="0" w:color="auto"/>
            <w:right w:val="none" w:sz="0" w:space="0" w:color="auto"/>
          </w:divBdr>
        </w:div>
        <w:div w:id="1806198064">
          <w:marLeft w:val="0"/>
          <w:marRight w:val="0"/>
          <w:marTop w:val="0"/>
          <w:marBottom w:val="0"/>
          <w:divBdr>
            <w:top w:val="none" w:sz="0" w:space="0" w:color="auto"/>
            <w:left w:val="none" w:sz="0" w:space="0" w:color="auto"/>
            <w:bottom w:val="none" w:sz="0" w:space="0" w:color="auto"/>
            <w:right w:val="none" w:sz="0" w:space="0" w:color="auto"/>
          </w:divBdr>
        </w:div>
        <w:div w:id="409541324">
          <w:marLeft w:val="0"/>
          <w:marRight w:val="0"/>
          <w:marTop w:val="0"/>
          <w:marBottom w:val="0"/>
          <w:divBdr>
            <w:top w:val="none" w:sz="0" w:space="0" w:color="auto"/>
            <w:left w:val="none" w:sz="0" w:space="0" w:color="auto"/>
            <w:bottom w:val="none" w:sz="0" w:space="0" w:color="auto"/>
            <w:right w:val="none" w:sz="0" w:space="0" w:color="auto"/>
          </w:divBdr>
        </w:div>
        <w:div w:id="221065895">
          <w:marLeft w:val="0"/>
          <w:marRight w:val="0"/>
          <w:marTop w:val="0"/>
          <w:marBottom w:val="0"/>
          <w:divBdr>
            <w:top w:val="none" w:sz="0" w:space="0" w:color="auto"/>
            <w:left w:val="none" w:sz="0" w:space="0" w:color="auto"/>
            <w:bottom w:val="none" w:sz="0" w:space="0" w:color="auto"/>
            <w:right w:val="none" w:sz="0" w:space="0" w:color="auto"/>
          </w:divBdr>
        </w:div>
        <w:div w:id="1524005917">
          <w:marLeft w:val="0"/>
          <w:marRight w:val="0"/>
          <w:marTop w:val="0"/>
          <w:marBottom w:val="0"/>
          <w:divBdr>
            <w:top w:val="none" w:sz="0" w:space="0" w:color="auto"/>
            <w:left w:val="none" w:sz="0" w:space="0" w:color="auto"/>
            <w:bottom w:val="none" w:sz="0" w:space="0" w:color="auto"/>
            <w:right w:val="none" w:sz="0" w:space="0" w:color="auto"/>
          </w:divBdr>
        </w:div>
        <w:div w:id="116527171">
          <w:marLeft w:val="0"/>
          <w:marRight w:val="0"/>
          <w:marTop w:val="0"/>
          <w:marBottom w:val="0"/>
          <w:divBdr>
            <w:top w:val="none" w:sz="0" w:space="0" w:color="auto"/>
            <w:left w:val="none" w:sz="0" w:space="0" w:color="auto"/>
            <w:bottom w:val="none" w:sz="0" w:space="0" w:color="auto"/>
            <w:right w:val="none" w:sz="0" w:space="0" w:color="auto"/>
          </w:divBdr>
        </w:div>
        <w:div w:id="1930581719">
          <w:marLeft w:val="0"/>
          <w:marRight w:val="0"/>
          <w:marTop w:val="0"/>
          <w:marBottom w:val="0"/>
          <w:divBdr>
            <w:top w:val="none" w:sz="0" w:space="0" w:color="auto"/>
            <w:left w:val="none" w:sz="0" w:space="0" w:color="auto"/>
            <w:bottom w:val="none" w:sz="0" w:space="0" w:color="auto"/>
            <w:right w:val="none" w:sz="0" w:space="0" w:color="auto"/>
          </w:divBdr>
        </w:div>
        <w:div w:id="447702390">
          <w:marLeft w:val="0"/>
          <w:marRight w:val="0"/>
          <w:marTop w:val="0"/>
          <w:marBottom w:val="0"/>
          <w:divBdr>
            <w:top w:val="none" w:sz="0" w:space="0" w:color="auto"/>
            <w:left w:val="none" w:sz="0" w:space="0" w:color="auto"/>
            <w:bottom w:val="none" w:sz="0" w:space="0" w:color="auto"/>
            <w:right w:val="none" w:sz="0" w:space="0" w:color="auto"/>
          </w:divBdr>
        </w:div>
      </w:divsChild>
    </w:div>
    <w:div w:id="355425000">
      <w:bodyDiv w:val="1"/>
      <w:marLeft w:val="0"/>
      <w:marRight w:val="0"/>
      <w:marTop w:val="0"/>
      <w:marBottom w:val="0"/>
      <w:divBdr>
        <w:top w:val="none" w:sz="0" w:space="0" w:color="auto"/>
        <w:left w:val="none" w:sz="0" w:space="0" w:color="auto"/>
        <w:bottom w:val="none" w:sz="0" w:space="0" w:color="auto"/>
        <w:right w:val="none" w:sz="0" w:space="0" w:color="auto"/>
      </w:divBdr>
    </w:div>
    <w:div w:id="432432274">
      <w:bodyDiv w:val="1"/>
      <w:marLeft w:val="0"/>
      <w:marRight w:val="0"/>
      <w:marTop w:val="0"/>
      <w:marBottom w:val="0"/>
      <w:divBdr>
        <w:top w:val="none" w:sz="0" w:space="0" w:color="auto"/>
        <w:left w:val="none" w:sz="0" w:space="0" w:color="auto"/>
        <w:bottom w:val="none" w:sz="0" w:space="0" w:color="auto"/>
        <w:right w:val="none" w:sz="0" w:space="0" w:color="auto"/>
      </w:divBdr>
    </w:div>
    <w:div w:id="796994035">
      <w:bodyDiv w:val="1"/>
      <w:marLeft w:val="0"/>
      <w:marRight w:val="0"/>
      <w:marTop w:val="0"/>
      <w:marBottom w:val="0"/>
      <w:divBdr>
        <w:top w:val="none" w:sz="0" w:space="0" w:color="auto"/>
        <w:left w:val="none" w:sz="0" w:space="0" w:color="auto"/>
        <w:bottom w:val="none" w:sz="0" w:space="0" w:color="auto"/>
        <w:right w:val="none" w:sz="0" w:space="0" w:color="auto"/>
      </w:divBdr>
    </w:div>
    <w:div w:id="865220191">
      <w:bodyDiv w:val="1"/>
      <w:marLeft w:val="0"/>
      <w:marRight w:val="0"/>
      <w:marTop w:val="0"/>
      <w:marBottom w:val="0"/>
      <w:divBdr>
        <w:top w:val="none" w:sz="0" w:space="0" w:color="auto"/>
        <w:left w:val="none" w:sz="0" w:space="0" w:color="auto"/>
        <w:bottom w:val="none" w:sz="0" w:space="0" w:color="auto"/>
        <w:right w:val="none" w:sz="0" w:space="0" w:color="auto"/>
      </w:divBdr>
    </w:div>
    <w:div w:id="952246443">
      <w:bodyDiv w:val="1"/>
      <w:marLeft w:val="0"/>
      <w:marRight w:val="0"/>
      <w:marTop w:val="0"/>
      <w:marBottom w:val="0"/>
      <w:divBdr>
        <w:top w:val="none" w:sz="0" w:space="0" w:color="auto"/>
        <w:left w:val="none" w:sz="0" w:space="0" w:color="auto"/>
        <w:bottom w:val="none" w:sz="0" w:space="0" w:color="auto"/>
        <w:right w:val="none" w:sz="0" w:space="0" w:color="auto"/>
      </w:divBdr>
    </w:div>
    <w:div w:id="1017924415">
      <w:bodyDiv w:val="1"/>
      <w:marLeft w:val="0"/>
      <w:marRight w:val="0"/>
      <w:marTop w:val="0"/>
      <w:marBottom w:val="0"/>
      <w:divBdr>
        <w:top w:val="none" w:sz="0" w:space="0" w:color="auto"/>
        <w:left w:val="none" w:sz="0" w:space="0" w:color="auto"/>
        <w:bottom w:val="none" w:sz="0" w:space="0" w:color="auto"/>
        <w:right w:val="none" w:sz="0" w:space="0" w:color="auto"/>
      </w:divBdr>
    </w:div>
    <w:div w:id="1064837077">
      <w:bodyDiv w:val="1"/>
      <w:marLeft w:val="0"/>
      <w:marRight w:val="0"/>
      <w:marTop w:val="0"/>
      <w:marBottom w:val="0"/>
      <w:divBdr>
        <w:top w:val="none" w:sz="0" w:space="0" w:color="auto"/>
        <w:left w:val="none" w:sz="0" w:space="0" w:color="auto"/>
        <w:bottom w:val="none" w:sz="0" w:space="0" w:color="auto"/>
        <w:right w:val="none" w:sz="0" w:space="0" w:color="auto"/>
      </w:divBdr>
    </w:div>
    <w:div w:id="1140733231">
      <w:bodyDiv w:val="1"/>
      <w:marLeft w:val="0"/>
      <w:marRight w:val="0"/>
      <w:marTop w:val="0"/>
      <w:marBottom w:val="0"/>
      <w:divBdr>
        <w:top w:val="none" w:sz="0" w:space="0" w:color="auto"/>
        <w:left w:val="none" w:sz="0" w:space="0" w:color="auto"/>
        <w:bottom w:val="none" w:sz="0" w:space="0" w:color="auto"/>
        <w:right w:val="none" w:sz="0" w:space="0" w:color="auto"/>
      </w:divBdr>
    </w:div>
    <w:div w:id="1410738589">
      <w:bodyDiv w:val="1"/>
      <w:marLeft w:val="0"/>
      <w:marRight w:val="0"/>
      <w:marTop w:val="0"/>
      <w:marBottom w:val="0"/>
      <w:divBdr>
        <w:top w:val="none" w:sz="0" w:space="0" w:color="auto"/>
        <w:left w:val="none" w:sz="0" w:space="0" w:color="auto"/>
        <w:bottom w:val="none" w:sz="0" w:space="0" w:color="auto"/>
        <w:right w:val="none" w:sz="0" w:space="0" w:color="auto"/>
      </w:divBdr>
    </w:div>
    <w:div w:id="1447579733">
      <w:bodyDiv w:val="1"/>
      <w:marLeft w:val="0"/>
      <w:marRight w:val="0"/>
      <w:marTop w:val="0"/>
      <w:marBottom w:val="0"/>
      <w:divBdr>
        <w:top w:val="none" w:sz="0" w:space="0" w:color="auto"/>
        <w:left w:val="none" w:sz="0" w:space="0" w:color="auto"/>
        <w:bottom w:val="none" w:sz="0" w:space="0" w:color="auto"/>
        <w:right w:val="none" w:sz="0" w:space="0" w:color="auto"/>
      </w:divBdr>
    </w:div>
    <w:div w:id="1664045140">
      <w:bodyDiv w:val="1"/>
      <w:marLeft w:val="0"/>
      <w:marRight w:val="0"/>
      <w:marTop w:val="0"/>
      <w:marBottom w:val="0"/>
      <w:divBdr>
        <w:top w:val="none" w:sz="0" w:space="0" w:color="auto"/>
        <w:left w:val="none" w:sz="0" w:space="0" w:color="auto"/>
        <w:bottom w:val="none" w:sz="0" w:space="0" w:color="auto"/>
        <w:right w:val="none" w:sz="0" w:space="0" w:color="auto"/>
      </w:divBdr>
    </w:div>
    <w:div w:id="1708143298">
      <w:bodyDiv w:val="1"/>
      <w:marLeft w:val="0"/>
      <w:marRight w:val="0"/>
      <w:marTop w:val="0"/>
      <w:marBottom w:val="0"/>
      <w:divBdr>
        <w:top w:val="none" w:sz="0" w:space="0" w:color="auto"/>
        <w:left w:val="none" w:sz="0" w:space="0" w:color="auto"/>
        <w:bottom w:val="none" w:sz="0" w:space="0" w:color="auto"/>
        <w:right w:val="none" w:sz="0" w:space="0" w:color="auto"/>
      </w:divBdr>
    </w:div>
    <w:div w:id="1794013190">
      <w:bodyDiv w:val="1"/>
      <w:marLeft w:val="0"/>
      <w:marRight w:val="0"/>
      <w:marTop w:val="0"/>
      <w:marBottom w:val="0"/>
      <w:divBdr>
        <w:top w:val="none" w:sz="0" w:space="0" w:color="auto"/>
        <w:left w:val="none" w:sz="0" w:space="0" w:color="auto"/>
        <w:bottom w:val="none" w:sz="0" w:space="0" w:color="auto"/>
        <w:right w:val="none" w:sz="0" w:space="0" w:color="auto"/>
      </w:divBdr>
    </w:div>
    <w:div w:id="1915041273">
      <w:bodyDiv w:val="1"/>
      <w:marLeft w:val="0"/>
      <w:marRight w:val="0"/>
      <w:marTop w:val="0"/>
      <w:marBottom w:val="0"/>
      <w:divBdr>
        <w:top w:val="none" w:sz="0" w:space="0" w:color="auto"/>
        <w:left w:val="none" w:sz="0" w:space="0" w:color="auto"/>
        <w:bottom w:val="none" w:sz="0" w:space="0" w:color="auto"/>
        <w:right w:val="none" w:sz="0" w:space="0" w:color="auto"/>
      </w:divBdr>
    </w:div>
    <w:div w:id="2066374081">
      <w:bodyDiv w:val="1"/>
      <w:marLeft w:val="0"/>
      <w:marRight w:val="0"/>
      <w:marTop w:val="0"/>
      <w:marBottom w:val="0"/>
      <w:divBdr>
        <w:top w:val="none" w:sz="0" w:space="0" w:color="auto"/>
        <w:left w:val="none" w:sz="0" w:space="0" w:color="auto"/>
        <w:bottom w:val="none" w:sz="0" w:space="0" w:color="auto"/>
        <w:right w:val="none" w:sz="0" w:space="0" w:color="auto"/>
      </w:divBdr>
    </w:div>
    <w:div w:id="21408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50F7B15915E46AE8A28F7CB0168ED" ma:contentTypeVersion="15" ma:contentTypeDescription="Create a new document." ma:contentTypeScope="" ma:versionID="a21f680e5d0c573172dab532b320dcdb">
  <xsd:schema xmlns:xsd="http://www.w3.org/2001/XMLSchema" xmlns:xs="http://www.w3.org/2001/XMLSchema" xmlns:p="http://schemas.microsoft.com/office/2006/metadata/properties" xmlns:ns3="7fe3b223-fbbf-433c-8787-6b077c9dd52c" xmlns:ns4="24208faf-99fe-4c1d-9a7b-b2bf7dc2c7bb" targetNamespace="http://schemas.microsoft.com/office/2006/metadata/properties" ma:root="true" ma:fieldsID="296a63e6ffdfbad804f046ca6fa7d85d" ns3:_="" ns4:_="">
    <xsd:import namespace="7fe3b223-fbbf-433c-8787-6b077c9dd52c"/>
    <xsd:import namespace="24208faf-99fe-4c1d-9a7b-b2bf7dc2c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3b223-fbbf-433c-8787-6b077c9dd5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08faf-99fe-4c1d-9a7b-b2bf7dc2c7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4208faf-99fe-4c1d-9a7b-b2bf7dc2c7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BADC8-F149-41C4-86FE-D7280FC9F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3b223-fbbf-433c-8787-6b077c9dd52c"/>
    <ds:schemaRef ds:uri="24208faf-99fe-4c1d-9a7b-b2bf7dc2c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C17B1-BBBE-4CF4-8037-388179535742}">
  <ds:schemaRefs>
    <ds:schemaRef ds:uri="http://schemas.microsoft.com/office/2006/metadata/properties"/>
    <ds:schemaRef ds:uri="http://schemas.microsoft.com/office/infopath/2007/PartnerControls"/>
    <ds:schemaRef ds:uri="24208faf-99fe-4c1d-9a7b-b2bf7dc2c7bb"/>
  </ds:schemaRefs>
</ds:datastoreItem>
</file>

<file path=customXml/itemProps3.xml><?xml version="1.0" encoding="utf-8"?>
<ds:datastoreItem xmlns:ds="http://schemas.openxmlformats.org/officeDocument/2006/customXml" ds:itemID="{25C2612E-CD03-48D9-9F0F-AD639E316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RNC</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dc:description/>
  <cp:lastModifiedBy>Angela Cheasley</cp:lastModifiedBy>
  <cp:revision>2</cp:revision>
  <cp:lastPrinted>2022-12-09T10:00:00Z</cp:lastPrinted>
  <dcterms:created xsi:type="dcterms:W3CDTF">2023-04-26T09:42:00Z</dcterms:created>
  <dcterms:modified xsi:type="dcterms:W3CDTF">2023-04-26T09:42:00Z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0x01010051B50F7B15915E46AE8A28F7CB0168ED</vt:lpwstr>
  </property>
  <property fmtid="{D5CDD505-2E9C-101B-9397-08002B2CF9AE}" pid="3" name="MediaServiceImageTags">
    <vt:lpwstr/>
  </property>
</Properties>
</file>